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733" w:rsidRPr="00FA53D8" w:rsidRDefault="00C35733" w:rsidP="00666069">
      <w:pPr>
        <w:spacing w:line="294" w:lineRule="atLeast"/>
        <w:contextualSpacing/>
        <w:rPr>
          <w:rFonts w:asciiTheme="majorHAnsi" w:hAnsiTheme="majorHAnsi" w:cstheme="majorHAnsi"/>
          <w:b/>
          <w:bCs/>
          <w:sz w:val="28"/>
          <w:szCs w:val="28"/>
          <w:lang w:val="ro-RO"/>
        </w:rPr>
      </w:pPr>
    </w:p>
    <w:p w:rsidR="00C35733" w:rsidRPr="00FA53D8" w:rsidRDefault="00BB4F4D" w:rsidP="00764E4D">
      <w:pPr>
        <w:spacing w:line="294" w:lineRule="atLeast"/>
        <w:contextualSpacing/>
        <w:jc w:val="right"/>
        <w:rPr>
          <w:rFonts w:asciiTheme="majorHAnsi" w:hAnsiTheme="majorHAnsi" w:cstheme="majorHAnsi"/>
          <w:b/>
          <w:bCs/>
          <w:i/>
          <w:iCs/>
          <w:sz w:val="22"/>
          <w:szCs w:val="22"/>
          <w:lang w:val="ro-RO"/>
        </w:rPr>
      </w:pPr>
      <w:r>
        <w:rPr>
          <w:rFonts w:asciiTheme="majorHAnsi" w:hAnsiTheme="majorHAnsi" w:cstheme="majorHAnsi"/>
          <w:b/>
          <w:bCs/>
          <w:i/>
          <w:iCs/>
          <w:sz w:val="22"/>
          <w:szCs w:val="22"/>
          <w:lang w:val="ro-RO"/>
        </w:rPr>
        <w:t>2</w:t>
      </w:r>
      <w:r w:rsidR="009D262A">
        <w:rPr>
          <w:rFonts w:asciiTheme="majorHAnsi" w:hAnsiTheme="majorHAnsi" w:cstheme="majorHAnsi"/>
          <w:b/>
          <w:bCs/>
          <w:i/>
          <w:iCs/>
          <w:sz w:val="22"/>
          <w:szCs w:val="22"/>
          <w:lang w:val="ro-RO"/>
        </w:rPr>
        <w:t>8</w:t>
      </w:r>
      <w:r w:rsidR="00764E4D" w:rsidRPr="00FA53D8">
        <w:rPr>
          <w:rFonts w:asciiTheme="majorHAnsi" w:hAnsiTheme="majorHAnsi" w:cstheme="majorHAnsi"/>
          <w:b/>
          <w:bCs/>
          <w:i/>
          <w:iCs/>
          <w:sz w:val="22"/>
          <w:szCs w:val="22"/>
          <w:lang w:val="ro-RO"/>
        </w:rPr>
        <w:t xml:space="preserve"> </w:t>
      </w:r>
      <w:r w:rsidR="009D262A">
        <w:rPr>
          <w:rFonts w:asciiTheme="majorHAnsi" w:hAnsiTheme="majorHAnsi" w:cstheme="majorHAnsi"/>
          <w:b/>
          <w:bCs/>
          <w:i/>
          <w:iCs/>
          <w:sz w:val="22"/>
          <w:szCs w:val="22"/>
          <w:lang w:val="ro-RO"/>
        </w:rPr>
        <w:t xml:space="preserve">ianuarie </w:t>
      </w:r>
      <w:r w:rsidR="00764E4D" w:rsidRPr="00FA53D8">
        <w:rPr>
          <w:rFonts w:asciiTheme="majorHAnsi" w:hAnsiTheme="majorHAnsi" w:cstheme="majorHAnsi"/>
          <w:b/>
          <w:bCs/>
          <w:i/>
          <w:iCs/>
          <w:sz w:val="22"/>
          <w:szCs w:val="22"/>
          <w:lang w:val="ro-RO"/>
        </w:rPr>
        <w:t>202</w:t>
      </w:r>
      <w:r w:rsidR="009D262A">
        <w:rPr>
          <w:rFonts w:asciiTheme="majorHAnsi" w:hAnsiTheme="majorHAnsi" w:cstheme="majorHAnsi"/>
          <w:b/>
          <w:bCs/>
          <w:i/>
          <w:iCs/>
          <w:sz w:val="22"/>
          <w:szCs w:val="22"/>
          <w:lang w:val="ro-RO"/>
        </w:rPr>
        <w:t>2</w:t>
      </w:r>
    </w:p>
    <w:p w:rsidR="00323788" w:rsidRPr="00FA53D8" w:rsidRDefault="00323788" w:rsidP="00323788">
      <w:pPr>
        <w:spacing w:line="294" w:lineRule="atLeast"/>
        <w:contextualSpacing/>
        <w:jc w:val="center"/>
        <w:rPr>
          <w:rFonts w:asciiTheme="majorHAnsi" w:hAnsiTheme="majorHAnsi" w:cstheme="majorHAnsi"/>
          <w:b/>
          <w:bCs/>
          <w:sz w:val="28"/>
          <w:szCs w:val="28"/>
          <w:lang w:val="ro-RO"/>
        </w:rPr>
      </w:pPr>
    </w:p>
    <w:p w:rsidR="00960220" w:rsidRPr="00FA53D8" w:rsidRDefault="00960220" w:rsidP="00323788">
      <w:pPr>
        <w:spacing w:line="294" w:lineRule="atLeast"/>
        <w:contextualSpacing/>
        <w:jc w:val="center"/>
        <w:rPr>
          <w:rFonts w:asciiTheme="majorHAnsi" w:hAnsiTheme="majorHAnsi" w:cstheme="majorHAnsi"/>
          <w:b/>
          <w:bCs/>
          <w:sz w:val="28"/>
          <w:szCs w:val="28"/>
          <w:lang w:val="ro-RO"/>
        </w:rPr>
      </w:pPr>
    </w:p>
    <w:p w:rsidR="00F55D3E" w:rsidRPr="00FA53D8" w:rsidRDefault="00F55D3E" w:rsidP="00323788">
      <w:pPr>
        <w:spacing w:line="294" w:lineRule="atLeast"/>
        <w:contextualSpacing/>
        <w:jc w:val="center"/>
        <w:rPr>
          <w:rFonts w:asciiTheme="majorHAnsi" w:hAnsiTheme="majorHAnsi" w:cstheme="majorHAnsi"/>
          <w:b/>
          <w:bCs/>
          <w:sz w:val="28"/>
          <w:szCs w:val="28"/>
        </w:rPr>
      </w:pPr>
    </w:p>
    <w:p w:rsidR="007F5CF9" w:rsidRPr="00FA53D8" w:rsidRDefault="007F5CF9" w:rsidP="00323788">
      <w:pPr>
        <w:spacing w:line="294" w:lineRule="atLeast"/>
        <w:contextualSpacing/>
        <w:jc w:val="center"/>
        <w:rPr>
          <w:rFonts w:asciiTheme="majorHAnsi" w:hAnsiTheme="majorHAnsi" w:cstheme="majorHAnsi"/>
          <w:b/>
          <w:bCs/>
          <w:sz w:val="28"/>
          <w:szCs w:val="28"/>
        </w:rPr>
      </w:pPr>
    </w:p>
    <w:p w:rsidR="00C35733" w:rsidRDefault="00C35733" w:rsidP="00323788">
      <w:pPr>
        <w:spacing w:line="294" w:lineRule="atLeast"/>
        <w:contextualSpacing/>
        <w:jc w:val="center"/>
        <w:rPr>
          <w:rFonts w:asciiTheme="majorHAnsi" w:hAnsiTheme="majorHAnsi" w:cstheme="majorHAnsi"/>
          <w:b/>
          <w:bCs/>
          <w:sz w:val="28"/>
          <w:szCs w:val="28"/>
          <w:lang w:val="ro-RO"/>
        </w:rPr>
      </w:pPr>
      <w:r w:rsidRPr="00FA53D8">
        <w:rPr>
          <w:rFonts w:asciiTheme="majorHAnsi" w:hAnsiTheme="majorHAnsi" w:cstheme="majorHAnsi"/>
          <w:b/>
          <w:bCs/>
          <w:sz w:val="28"/>
          <w:szCs w:val="28"/>
          <w:lang w:val="ro-RO"/>
        </w:rPr>
        <w:t>COMUNICAT DE PRESĂ</w:t>
      </w:r>
    </w:p>
    <w:p w:rsidR="00725EE9" w:rsidRDefault="00725EE9" w:rsidP="00323788">
      <w:pPr>
        <w:spacing w:line="294" w:lineRule="atLeast"/>
        <w:contextualSpacing/>
        <w:jc w:val="center"/>
        <w:rPr>
          <w:rFonts w:asciiTheme="majorHAnsi" w:hAnsiTheme="majorHAnsi" w:cstheme="majorHAnsi"/>
          <w:b/>
          <w:bCs/>
          <w:sz w:val="28"/>
          <w:szCs w:val="28"/>
          <w:lang w:val="ro-RO"/>
        </w:rPr>
      </w:pPr>
    </w:p>
    <w:p w:rsidR="0041550C" w:rsidRDefault="0041550C" w:rsidP="00323788">
      <w:pPr>
        <w:spacing w:line="294" w:lineRule="atLeast"/>
        <w:contextualSpacing/>
        <w:jc w:val="center"/>
        <w:rPr>
          <w:rFonts w:asciiTheme="majorHAnsi" w:hAnsiTheme="majorHAnsi" w:cstheme="majorHAnsi"/>
          <w:b/>
          <w:bCs/>
          <w:sz w:val="28"/>
          <w:szCs w:val="28"/>
          <w:lang w:val="ro-RO"/>
        </w:rPr>
      </w:pPr>
    </w:p>
    <w:p w:rsidR="0041550C" w:rsidRDefault="0041550C" w:rsidP="00323788">
      <w:pPr>
        <w:spacing w:line="294" w:lineRule="atLeast"/>
        <w:contextualSpacing/>
        <w:jc w:val="center"/>
        <w:rPr>
          <w:rFonts w:asciiTheme="majorHAnsi" w:hAnsiTheme="majorHAnsi" w:cstheme="majorHAnsi"/>
          <w:b/>
          <w:bCs/>
          <w:sz w:val="28"/>
          <w:szCs w:val="28"/>
          <w:lang w:val="ro-RO"/>
        </w:rPr>
      </w:pPr>
    </w:p>
    <w:p w:rsidR="00B45993" w:rsidRPr="0084374E" w:rsidRDefault="0084374E" w:rsidP="00E46477">
      <w:pPr>
        <w:spacing w:line="294" w:lineRule="atLeast"/>
        <w:contextualSpacing/>
        <w:jc w:val="center"/>
        <w:rPr>
          <w:rFonts w:asciiTheme="majorHAnsi" w:hAnsiTheme="majorHAnsi" w:cstheme="majorHAnsi"/>
          <w:b/>
          <w:bCs/>
          <w:sz w:val="36"/>
          <w:szCs w:val="36"/>
          <w:lang w:val="ro-RO"/>
        </w:rPr>
      </w:pPr>
      <w:r w:rsidRPr="0084374E">
        <w:rPr>
          <w:rFonts w:ascii="Calibri Light" w:hAnsi="Calibri Light" w:cs="Calibri Light"/>
          <w:b/>
          <w:bCs/>
          <w:noProof/>
          <w:sz w:val="36"/>
          <w:szCs w:val="36"/>
          <w:lang w:val="ro-RO"/>
        </w:rPr>
        <w:t>Actualele condiții de intrare în România afectează grav libera  circulație turistică a cetățenilor români și a cetățenilor străini care doresc să viziteze țara noastră</w:t>
      </w:r>
    </w:p>
    <w:p w:rsidR="00B45993" w:rsidRDefault="00B45993" w:rsidP="00E46477">
      <w:pPr>
        <w:spacing w:line="294" w:lineRule="atLeast"/>
        <w:contextualSpacing/>
        <w:jc w:val="center"/>
        <w:rPr>
          <w:rFonts w:asciiTheme="majorHAnsi" w:hAnsiTheme="majorHAnsi" w:cstheme="majorHAnsi"/>
          <w:b/>
          <w:bCs/>
          <w:sz w:val="28"/>
          <w:szCs w:val="28"/>
          <w:lang w:val="ro-RO"/>
        </w:rPr>
      </w:pPr>
    </w:p>
    <w:p w:rsidR="00E46477" w:rsidRPr="00183865" w:rsidRDefault="00B45993" w:rsidP="00E46477">
      <w:pPr>
        <w:spacing w:line="294" w:lineRule="atLeast"/>
        <w:contextualSpacing/>
        <w:jc w:val="center"/>
        <w:rPr>
          <w:rFonts w:ascii="Calibri Light" w:hAnsi="Calibri Light" w:cs="Calibri Light"/>
          <w:b/>
          <w:bCs/>
          <w:i/>
          <w:iCs/>
          <w:noProof/>
          <w:lang w:val="ro-RO"/>
        </w:rPr>
      </w:pPr>
      <w:r w:rsidRPr="00183865">
        <w:rPr>
          <w:rFonts w:ascii="Arial" w:hAnsi="Arial" w:cs="Arial"/>
          <w:b/>
          <w:bCs/>
          <w:i/>
          <w:iCs/>
          <w:sz w:val="28"/>
          <w:szCs w:val="28"/>
          <w:lang w:val="ro-RO"/>
        </w:rPr>
        <w:t>►</w:t>
      </w:r>
      <w:r w:rsidRPr="00183865">
        <w:rPr>
          <w:rFonts w:asciiTheme="majorHAnsi" w:hAnsiTheme="majorHAnsi" w:cstheme="majorHAnsi"/>
          <w:b/>
          <w:bCs/>
          <w:i/>
          <w:iCs/>
          <w:sz w:val="28"/>
          <w:szCs w:val="28"/>
          <w:lang w:val="ro-RO"/>
        </w:rPr>
        <w:t xml:space="preserve"> </w:t>
      </w:r>
      <w:r w:rsidR="002E4C98" w:rsidRPr="00183865">
        <w:rPr>
          <w:rFonts w:ascii="Calibri Light" w:hAnsi="Calibri Light" w:cs="Calibri Light"/>
          <w:b/>
          <w:bCs/>
          <w:i/>
          <w:iCs/>
          <w:noProof/>
          <w:lang w:val="ro-RO"/>
        </w:rPr>
        <w:t>Din punct de vedere economic, ele impactează grav activitatea operatorilor români de turism și de transport internațional, aducând un nou val de anulări ale rezervărilor precum și o scădere masivă a cererilor de noi rezervări</w:t>
      </w:r>
      <w:r w:rsidR="00183865" w:rsidRPr="00183865">
        <w:rPr>
          <w:rFonts w:ascii="Calibri Light" w:hAnsi="Calibri Light" w:cs="Calibri Light"/>
          <w:b/>
          <w:bCs/>
          <w:i/>
          <w:iCs/>
          <w:noProof/>
          <w:lang w:val="ro-RO"/>
        </w:rPr>
        <w:t xml:space="preserve">. </w:t>
      </w:r>
      <w:r w:rsidR="006B389E">
        <w:rPr>
          <w:rFonts w:ascii="Calibri Light" w:hAnsi="Calibri Light" w:cs="Calibri Light"/>
          <w:b/>
          <w:bCs/>
          <w:i/>
          <w:iCs/>
          <w:noProof/>
          <w:lang w:val="ro-RO"/>
        </w:rPr>
        <w:t>Asociația Națională a Agențiilor de Turism (</w:t>
      </w:r>
      <w:r w:rsidR="00183865" w:rsidRPr="00183865">
        <w:rPr>
          <w:rFonts w:ascii="Calibri Light" w:hAnsi="Calibri Light" w:cs="Calibri Light"/>
          <w:b/>
          <w:bCs/>
          <w:i/>
          <w:iCs/>
          <w:noProof/>
          <w:lang w:val="ro-RO"/>
        </w:rPr>
        <w:t>ANAT</w:t>
      </w:r>
      <w:r w:rsidR="006B389E">
        <w:rPr>
          <w:rFonts w:ascii="Calibri Light" w:hAnsi="Calibri Light" w:cs="Calibri Light"/>
          <w:b/>
          <w:bCs/>
          <w:i/>
          <w:iCs/>
          <w:noProof/>
          <w:lang w:val="ro-RO"/>
        </w:rPr>
        <w:t>)</w:t>
      </w:r>
      <w:r w:rsidR="00183865" w:rsidRPr="00183865">
        <w:rPr>
          <w:rFonts w:ascii="Calibri Light" w:hAnsi="Calibri Light" w:cs="Calibri Light"/>
          <w:b/>
          <w:bCs/>
          <w:i/>
          <w:iCs/>
          <w:noProof/>
          <w:lang w:val="ro-RO"/>
        </w:rPr>
        <w:t xml:space="preserve"> și Asociația Incoming Romania </w:t>
      </w:r>
      <w:r w:rsidR="006B389E">
        <w:rPr>
          <w:rFonts w:ascii="Calibri Light" w:hAnsi="Calibri Light" w:cs="Calibri Light"/>
          <w:b/>
          <w:bCs/>
          <w:i/>
          <w:iCs/>
          <w:noProof/>
          <w:lang w:val="ro-RO"/>
        </w:rPr>
        <w:t xml:space="preserve">(AIR) </w:t>
      </w:r>
      <w:r w:rsidR="00183865" w:rsidRPr="00183865">
        <w:rPr>
          <w:rFonts w:ascii="Calibri Light" w:hAnsi="Calibri Light" w:cs="Calibri Light"/>
          <w:b/>
          <w:bCs/>
          <w:i/>
          <w:iCs/>
          <w:noProof/>
          <w:lang w:val="ro-RO"/>
        </w:rPr>
        <w:t>vin cu propuneri pentru elaborarea  viitoarelor  hotărâri  guvernamentale privind măsurile care afectează libera circulație a persoanelor</w:t>
      </w:r>
    </w:p>
    <w:p w:rsidR="005B03E8" w:rsidRDefault="005B03E8" w:rsidP="00E46477">
      <w:pPr>
        <w:spacing w:line="294" w:lineRule="atLeast"/>
        <w:contextualSpacing/>
        <w:jc w:val="center"/>
        <w:rPr>
          <w:rFonts w:ascii="Calibri Light" w:hAnsi="Calibri Light" w:cs="Calibri Light"/>
          <w:b/>
          <w:bCs/>
          <w:i/>
          <w:iCs/>
          <w:noProof/>
          <w:lang w:val="ro-RO"/>
        </w:rPr>
      </w:pPr>
    </w:p>
    <w:p w:rsidR="005B03E8" w:rsidRPr="00112593" w:rsidRDefault="005B03E8" w:rsidP="00E46477">
      <w:pPr>
        <w:spacing w:line="294" w:lineRule="atLeast"/>
        <w:contextualSpacing/>
        <w:jc w:val="center"/>
        <w:rPr>
          <w:rFonts w:asciiTheme="majorHAnsi" w:hAnsiTheme="majorHAnsi" w:cstheme="majorHAnsi"/>
          <w:b/>
          <w:bCs/>
          <w:i/>
          <w:iCs/>
          <w:sz w:val="28"/>
          <w:szCs w:val="28"/>
          <w:lang w:val="ro-RO"/>
        </w:rPr>
      </w:pPr>
      <w:r w:rsidRPr="00112593">
        <w:rPr>
          <w:rFonts w:ascii="Arial" w:hAnsi="Arial" w:cs="Arial"/>
          <w:b/>
          <w:bCs/>
          <w:i/>
          <w:iCs/>
          <w:sz w:val="28"/>
          <w:szCs w:val="28"/>
          <w:lang w:val="ro-RO"/>
        </w:rPr>
        <w:t>►</w:t>
      </w:r>
      <w:r w:rsidRPr="00112593">
        <w:rPr>
          <w:rFonts w:asciiTheme="majorHAnsi" w:hAnsiTheme="majorHAnsi" w:cstheme="majorHAnsi"/>
          <w:b/>
          <w:bCs/>
          <w:i/>
          <w:iCs/>
          <w:sz w:val="28"/>
          <w:szCs w:val="28"/>
          <w:lang w:val="ro-RO"/>
        </w:rPr>
        <w:t xml:space="preserve"> </w:t>
      </w:r>
      <w:r w:rsidRPr="00112593">
        <w:rPr>
          <w:rFonts w:ascii="Calibri Light" w:hAnsi="Calibri Light" w:cs="Calibri Light"/>
          <w:b/>
          <w:bCs/>
          <w:i/>
          <w:iCs/>
          <w:noProof/>
          <w:lang w:val="ro-RO"/>
        </w:rPr>
        <w:t>În data de 25.01.2022 Consiliul Europei a adoptat o nouă recomandare privind o abordare coordonată pentru a facilita libera circulație în condiții de siguranță pe durata pandemiei de COVID-19</w:t>
      </w:r>
      <w:r w:rsidR="00112593" w:rsidRPr="00112593">
        <w:rPr>
          <w:rFonts w:ascii="Calibri Light" w:hAnsi="Calibri Light" w:cs="Calibri Light"/>
          <w:b/>
          <w:bCs/>
          <w:i/>
          <w:iCs/>
          <w:noProof/>
          <w:lang w:val="ro-RO"/>
        </w:rPr>
        <w:t>. Măsurile legate de COVID-19 ar trebui aplicate ținând seama de statutul persoanei, și nu de situația de la nivel regional, cu excepția zonelor în care virusul circulă la niveluri foarte ridicate</w:t>
      </w:r>
    </w:p>
    <w:p w:rsidR="00E46477" w:rsidRDefault="00E46477" w:rsidP="00E46477">
      <w:pPr>
        <w:spacing w:line="294" w:lineRule="atLeast"/>
        <w:contextualSpacing/>
        <w:jc w:val="center"/>
        <w:rPr>
          <w:rFonts w:asciiTheme="majorHAnsi" w:hAnsiTheme="majorHAnsi" w:cstheme="majorHAnsi"/>
          <w:b/>
          <w:bCs/>
          <w:sz w:val="28"/>
          <w:szCs w:val="28"/>
          <w:lang w:val="ro-RO"/>
        </w:rPr>
      </w:pPr>
    </w:p>
    <w:p w:rsidR="0061012F" w:rsidRPr="001E1574" w:rsidRDefault="0061012F" w:rsidP="00323788">
      <w:pPr>
        <w:spacing w:line="294" w:lineRule="atLeast"/>
        <w:contextualSpacing/>
        <w:jc w:val="center"/>
        <w:rPr>
          <w:rFonts w:asciiTheme="majorHAnsi" w:hAnsiTheme="majorHAnsi" w:cstheme="majorHAnsi"/>
          <w:shd w:val="clear" w:color="auto" w:fill="F0F2F5"/>
        </w:rPr>
      </w:pPr>
    </w:p>
    <w:p w:rsidR="006A2C92" w:rsidRPr="006A2C92" w:rsidRDefault="006A2C92" w:rsidP="006A2C92">
      <w:pPr>
        <w:pStyle w:val="western"/>
        <w:ind w:firstLine="720"/>
        <w:jc w:val="both"/>
        <w:rPr>
          <w:rFonts w:ascii="Calibri Light" w:hAnsi="Calibri Light" w:cs="Calibri Light"/>
          <w:noProof/>
          <w:lang w:val="ro-RO"/>
        </w:rPr>
      </w:pPr>
      <w:r w:rsidRPr="006A2C92">
        <w:rPr>
          <w:rFonts w:ascii="Calibri Light" w:hAnsi="Calibri Light" w:cs="Calibri Light"/>
          <w:noProof/>
          <w:lang w:val="ro-RO"/>
        </w:rPr>
        <w:t>Condițiile de intrare în România reglementate prin Hotărârea CNSU nr. 111/6.12.2021 și apoi  reluate  în  Hotărârea  nr.  2/7.01.2022  afectează  grav  libera  circulație  turistică  a cetățenilor  români  și  a  cetățenilor  străini  care  doresc  să  viziteze  România,  sunt profund discriminatorii și într-o notă discordantă față de cele impuse de alte state membre ale Uniunii Europene.</w:t>
      </w:r>
    </w:p>
    <w:p w:rsidR="006A2C92" w:rsidRDefault="006A2C92" w:rsidP="0084374E">
      <w:pPr>
        <w:pStyle w:val="western"/>
        <w:ind w:firstLine="720"/>
        <w:jc w:val="both"/>
        <w:rPr>
          <w:rFonts w:ascii="Calibri Light" w:hAnsi="Calibri Light" w:cs="Calibri Light"/>
          <w:noProof/>
          <w:lang w:val="ro-RO"/>
        </w:rPr>
      </w:pPr>
      <w:r w:rsidRPr="006A2C92">
        <w:rPr>
          <w:rFonts w:ascii="Calibri Light" w:hAnsi="Calibri Light" w:cs="Calibri Light"/>
          <w:noProof/>
          <w:lang w:val="ro-RO"/>
        </w:rPr>
        <w:t>Din punct de vedere economic, ele impactează grav activitatea operatorilor români de turism și de transport internațional, aducând un nou val de anulări ale rezervărilor precum și o scădere masivă a cererilor de noi rezervări; cel mai elocvent exemplu sunt sutele de zboruri regulate anulate ale companiilor aviatice care operează curse din și către România.</w:t>
      </w:r>
    </w:p>
    <w:p w:rsidR="008436C4" w:rsidRPr="00990021" w:rsidRDefault="00990021" w:rsidP="0084374E">
      <w:pPr>
        <w:pStyle w:val="western"/>
        <w:ind w:firstLine="720"/>
        <w:jc w:val="both"/>
        <w:rPr>
          <w:rFonts w:asciiTheme="majorHAnsi" w:hAnsiTheme="majorHAnsi" w:cstheme="majorHAnsi"/>
          <w:noProof/>
          <w:lang w:val="ro-RO"/>
        </w:rPr>
      </w:pPr>
      <w:r w:rsidRPr="00990021">
        <w:rPr>
          <w:rFonts w:asciiTheme="majorHAnsi" w:hAnsiTheme="majorHAnsi" w:cstheme="majorHAnsi"/>
          <w:noProof/>
          <w:lang w:val="ro-RO"/>
        </w:rPr>
        <w:lastRenderedPageBreak/>
        <w:t xml:space="preserve">În acest sens, Asociația Națională a Agențiilor de Turism (ANAT) și Asociația Incoming România (AIR) au trimis o scrisoare deschisă către </w:t>
      </w:r>
      <w:r w:rsidRPr="00990021">
        <w:rPr>
          <w:rFonts w:asciiTheme="majorHAnsi" w:hAnsiTheme="majorHAnsi" w:cstheme="majorHAnsi"/>
        </w:rPr>
        <w:t>Prof.</w:t>
      </w:r>
      <w:r w:rsidRPr="00990021">
        <w:rPr>
          <w:rFonts w:asciiTheme="majorHAnsi" w:hAnsiTheme="majorHAnsi" w:cstheme="majorHAnsi"/>
          <w:spacing w:val="-1"/>
        </w:rPr>
        <w:t xml:space="preserve"> </w:t>
      </w:r>
      <w:r w:rsidRPr="00990021">
        <w:rPr>
          <w:rFonts w:asciiTheme="majorHAnsi" w:hAnsiTheme="majorHAnsi" w:cstheme="majorHAnsi"/>
        </w:rPr>
        <w:t>Univ.</w:t>
      </w:r>
      <w:r w:rsidRPr="00990021">
        <w:rPr>
          <w:rFonts w:asciiTheme="majorHAnsi" w:hAnsiTheme="majorHAnsi" w:cstheme="majorHAnsi"/>
          <w:spacing w:val="-3"/>
        </w:rPr>
        <w:t xml:space="preserve"> </w:t>
      </w:r>
      <w:r w:rsidRPr="00990021">
        <w:rPr>
          <w:rFonts w:asciiTheme="majorHAnsi" w:hAnsiTheme="majorHAnsi" w:cstheme="majorHAnsi"/>
        </w:rPr>
        <w:t>Dr.</w:t>
      </w:r>
      <w:r w:rsidRPr="00990021">
        <w:rPr>
          <w:rFonts w:asciiTheme="majorHAnsi" w:hAnsiTheme="majorHAnsi" w:cstheme="majorHAnsi"/>
          <w:spacing w:val="-1"/>
        </w:rPr>
        <w:t xml:space="preserve"> </w:t>
      </w:r>
      <w:proofErr w:type="spellStart"/>
      <w:r w:rsidRPr="00990021">
        <w:rPr>
          <w:rFonts w:asciiTheme="majorHAnsi" w:hAnsiTheme="majorHAnsi" w:cstheme="majorHAnsi"/>
        </w:rPr>
        <w:t>Alexandru</w:t>
      </w:r>
      <w:proofErr w:type="spellEnd"/>
      <w:r w:rsidRPr="00990021">
        <w:rPr>
          <w:rFonts w:asciiTheme="majorHAnsi" w:hAnsiTheme="majorHAnsi" w:cstheme="majorHAnsi"/>
          <w:spacing w:val="-1"/>
        </w:rPr>
        <w:t xml:space="preserve"> </w:t>
      </w:r>
      <w:proofErr w:type="spellStart"/>
      <w:r w:rsidRPr="00990021">
        <w:rPr>
          <w:rFonts w:asciiTheme="majorHAnsi" w:hAnsiTheme="majorHAnsi" w:cstheme="majorHAnsi"/>
        </w:rPr>
        <w:t>Rafila</w:t>
      </w:r>
      <w:proofErr w:type="spellEnd"/>
      <w:r w:rsidRPr="00990021">
        <w:rPr>
          <w:rFonts w:asciiTheme="majorHAnsi" w:hAnsiTheme="majorHAnsi" w:cstheme="majorHAnsi"/>
        </w:rPr>
        <w:t xml:space="preserve">, </w:t>
      </w:r>
      <w:proofErr w:type="spellStart"/>
      <w:r w:rsidRPr="00990021">
        <w:rPr>
          <w:rFonts w:asciiTheme="majorHAnsi" w:hAnsiTheme="majorHAnsi" w:cstheme="majorHAnsi"/>
        </w:rPr>
        <w:t>ministrul</w:t>
      </w:r>
      <w:proofErr w:type="spellEnd"/>
      <w:r w:rsidRPr="00990021">
        <w:rPr>
          <w:rFonts w:asciiTheme="majorHAnsi" w:hAnsiTheme="majorHAnsi" w:cstheme="majorHAnsi"/>
        </w:rPr>
        <w:t xml:space="preserve"> </w:t>
      </w:r>
      <w:proofErr w:type="spellStart"/>
      <w:r w:rsidRPr="00990021">
        <w:rPr>
          <w:rFonts w:asciiTheme="majorHAnsi" w:hAnsiTheme="majorHAnsi" w:cstheme="majorHAnsi"/>
        </w:rPr>
        <w:t>Sănătății</w:t>
      </w:r>
      <w:proofErr w:type="spellEnd"/>
      <w:r w:rsidRPr="00990021">
        <w:rPr>
          <w:rFonts w:asciiTheme="majorHAnsi" w:hAnsiTheme="majorHAnsi" w:cstheme="majorHAnsi"/>
        </w:rPr>
        <w:t xml:space="preserve"> </w:t>
      </w:r>
      <w:proofErr w:type="spellStart"/>
      <w:r w:rsidRPr="00990021">
        <w:rPr>
          <w:rFonts w:asciiTheme="majorHAnsi" w:hAnsiTheme="majorHAnsi" w:cstheme="majorHAnsi"/>
        </w:rPr>
        <w:t>și</w:t>
      </w:r>
      <w:proofErr w:type="spellEnd"/>
      <w:r w:rsidRPr="00990021">
        <w:rPr>
          <w:rFonts w:asciiTheme="majorHAnsi" w:hAnsiTheme="majorHAnsi" w:cstheme="majorHAnsi"/>
        </w:rPr>
        <w:t xml:space="preserve"> </w:t>
      </w:r>
      <w:proofErr w:type="spellStart"/>
      <w:r w:rsidRPr="00990021">
        <w:rPr>
          <w:rFonts w:asciiTheme="majorHAnsi" w:hAnsiTheme="majorHAnsi" w:cstheme="majorHAnsi"/>
        </w:rPr>
        <w:t>către</w:t>
      </w:r>
      <w:proofErr w:type="spellEnd"/>
      <w:r w:rsidRPr="00990021">
        <w:rPr>
          <w:rFonts w:asciiTheme="majorHAnsi" w:hAnsiTheme="majorHAnsi" w:cstheme="majorHAnsi"/>
        </w:rPr>
        <w:t xml:space="preserve"> </w:t>
      </w:r>
      <w:proofErr w:type="spellStart"/>
      <w:r w:rsidRPr="00990021">
        <w:rPr>
          <w:rFonts w:asciiTheme="majorHAnsi" w:hAnsiTheme="majorHAnsi" w:cstheme="majorHAnsi"/>
        </w:rPr>
        <w:t>Constantin</w:t>
      </w:r>
      <w:proofErr w:type="spellEnd"/>
      <w:r w:rsidRPr="00990021">
        <w:rPr>
          <w:rFonts w:asciiTheme="majorHAnsi" w:hAnsiTheme="majorHAnsi" w:cstheme="majorHAnsi"/>
        </w:rPr>
        <w:t xml:space="preserve">-Daniel </w:t>
      </w:r>
      <w:proofErr w:type="spellStart"/>
      <w:r w:rsidRPr="00990021">
        <w:rPr>
          <w:rFonts w:asciiTheme="majorHAnsi" w:hAnsiTheme="majorHAnsi" w:cstheme="majorHAnsi"/>
        </w:rPr>
        <w:t>Cădariu</w:t>
      </w:r>
      <w:proofErr w:type="spellEnd"/>
      <w:r w:rsidRPr="00990021">
        <w:rPr>
          <w:rFonts w:asciiTheme="majorHAnsi" w:hAnsiTheme="majorHAnsi" w:cstheme="majorHAnsi"/>
        </w:rPr>
        <w:t xml:space="preserve">, </w:t>
      </w:r>
      <w:proofErr w:type="spellStart"/>
      <w:r w:rsidRPr="00990021">
        <w:rPr>
          <w:rFonts w:asciiTheme="majorHAnsi" w:hAnsiTheme="majorHAnsi" w:cstheme="majorHAnsi"/>
        </w:rPr>
        <w:t>ministrul</w:t>
      </w:r>
      <w:proofErr w:type="spellEnd"/>
      <w:r w:rsidRPr="00990021">
        <w:rPr>
          <w:rFonts w:asciiTheme="majorHAnsi" w:hAnsiTheme="majorHAnsi" w:cstheme="majorHAnsi"/>
        </w:rPr>
        <w:t xml:space="preserve"> </w:t>
      </w:r>
      <w:proofErr w:type="spellStart"/>
      <w:r w:rsidRPr="00990021">
        <w:rPr>
          <w:rFonts w:asciiTheme="majorHAnsi" w:hAnsiTheme="majorHAnsi" w:cstheme="majorHAnsi"/>
        </w:rPr>
        <w:t>Antreprenoriatului</w:t>
      </w:r>
      <w:proofErr w:type="spellEnd"/>
      <w:r w:rsidRPr="00990021">
        <w:rPr>
          <w:rFonts w:asciiTheme="majorHAnsi" w:hAnsiTheme="majorHAnsi" w:cstheme="majorHAnsi"/>
        </w:rPr>
        <w:t xml:space="preserve"> </w:t>
      </w:r>
      <w:proofErr w:type="spellStart"/>
      <w:r w:rsidRPr="00990021">
        <w:rPr>
          <w:rFonts w:asciiTheme="majorHAnsi" w:hAnsiTheme="majorHAnsi" w:cstheme="majorHAnsi"/>
        </w:rPr>
        <w:t>și</w:t>
      </w:r>
      <w:proofErr w:type="spellEnd"/>
      <w:r w:rsidRPr="00990021">
        <w:rPr>
          <w:rFonts w:asciiTheme="majorHAnsi" w:hAnsiTheme="majorHAnsi" w:cstheme="majorHAnsi"/>
        </w:rPr>
        <w:t xml:space="preserve"> </w:t>
      </w:r>
      <w:proofErr w:type="spellStart"/>
      <w:r w:rsidRPr="00990021">
        <w:rPr>
          <w:rFonts w:asciiTheme="majorHAnsi" w:hAnsiTheme="majorHAnsi" w:cstheme="majorHAnsi"/>
        </w:rPr>
        <w:t>Turismului</w:t>
      </w:r>
      <w:proofErr w:type="spellEnd"/>
      <w:r w:rsidRPr="00990021">
        <w:rPr>
          <w:rFonts w:asciiTheme="majorHAnsi" w:hAnsiTheme="majorHAnsi" w:cstheme="majorHAnsi"/>
        </w:rPr>
        <w:t>.</w:t>
      </w:r>
    </w:p>
    <w:p w:rsidR="006A2C92" w:rsidRPr="00990021" w:rsidRDefault="00990021" w:rsidP="00990021">
      <w:pPr>
        <w:pStyle w:val="western"/>
        <w:ind w:firstLine="720"/>
        <w:jc w:val="both"/>
        <w:rPr>
          <w:rFonts w:ascii="Calibri Light" w:hAnsi="Calibri Light" w:cs="Calibri Light"/>
          <w:i/>
          <w:iCs/>
          <w:noProof/>
          <w:lang w:val="ro-RO"/>
        </w:rPr>
      </w:pPr>
      <w:r w:rsidRPr="00990021">
        <w:rPr>
          <w:rFonts w:ascii="Calibri Light" w:hAnsi="Calibri Light" w:cs="Calibri Light"/>
          <w:i/>
          <w:iCs/>
          <w:noProof/>
          <w:lang w:val="ro-RO"/>
        </w:rPr>
        <w:t>”</w:t>
      </w:r>
      <w:r w:rsidR="006A2C92" w:rsidRPr="00990021">
        <w:rPr>
          <w:rFonts w:ascii="Calibri Light" w:hAnsi="Calibri Light" w:cs="Calibri Light"/>
          <w:i/>
          <w:iCs/>
          <w:noProof/>
          <w:lang w:val="ro-RO"/>
        </w:rPr>
        <w:t xml:space="preserve">Din  punct  de  vedere  social,  obligativitatea  impusă  turiștilor  de  a  se  testa  înainte  de întoarcerea în țară a indus teama rămânerii la destinație în situația unui rezultat pozitiv (cu pierderea zborului de retur, angrenarea unor cheltuieli neprevăzute și carantinarea într-o țară străină în condiții necunoscute), care poate fi chiar fals pozitiv uneori (marja de eroare a testelor PCR fiind de </w:t>
      </w:r>
      <w:r w:rsidRPr="00990021">
        <w:rPr>
          <w:rFonts w:ascii="Calibri Light" w:hAnsi="Calibri Light" w:cs="Calibri Light"/>
          <w:i/>
          <w:iCs/>
          <w:noProof/>
          <w:lang w:val="ro-RO"/>
        </w:rPr>
        <w:t>circa</w:t>
      </w:r>
      <w:r w:rsidR="006A2C92" w:rsidRPr="00990021">
        <w:rPr>
          <w:rFonts w:ascii="Calibri Light" w:hAnsi="Calibri Light" w:cs="Calibri Light"/>
          <w:i/>
          <w:iCs/>
          <w:noProof/>
          <w:lang w:val="ro-RO"/>
        </w:rPr>
        <w:t xml:space="preserve"> 5%) însă consecințele devastatoare pentru călător și</w:t>
      </w:r>
      <w:r w:rsidRPr="00990021">
        <w:rPr>
          <w:rFonts w:ascii="Calibri Light" w:hAnsi="Calibri Light" w:cs="Calibri Light"/>
          <w:i/>
          <w:iCs/>
          <w:noProof/>
          <w:lang w:val="ro-RO"/>
        </w:rPr>
        <w:t xml:space="preserve"> </w:t>
      </w:r>
      <w:r w:rsidR="006A2C92" w:rsidRPr="00990021">
        <w:rPr>
          <w:rFonts w:ascii="Calibri Light" w:hAnsi="Calibri Light" w:cs="Calibri Light"/>
          <w:i/>
          <w:iCs/>
          <w:noProof/>
          <w:lang w:val="ro-RO"/>
        </w:rPr>
        <w:t>pentru agenția responsabilă de derularea pachetului de servicii rămân și sunt greu de gestionat.</w:t>
      </w:r>
      <w:r w:rsidRPr="00990021">
        <w:rPr>
          <w:rFonts w:ascii="Calibri Light" w:hAnsi="Calibri Light" w:cs="Calibri Light"/>
          <w:i/>
          <w:iCs/>
          <w:noProof/>
          <w:lang w:val="ro-RO"/>
        </w:rPr>
        <w:t xml:space="preserve"> </w:t>
      </w:r>
      <w:r w:rsidR="006A2C92" w:rsidRPr="00990021">
        <w:rPr>
          <w:rFonts w:ascii="Calibri Light" w:hAnsi="Calibri Light" w:cs="Calibri Light"/>
          <w:i/>
          <w:iCs/>
          <w:noProof/>
          <w:lang w:val="ro-RO"/>
        </w:rPr>
        <w:t>Cel mai nefericit impact îl au însă obligațiile impuse călătorilor imunizați (prin vaccinare ori post-infectare): pe de o parte se sabotează campania de vaccinare, cunoscut fiind că principalul motiv care a împins masa indecișilor către vaccinare a fost tocmai libertatea de mișcare iar pe de altă parte, călătorii au de ales între trei opțiuni, fiecare cu consecințe nefericite și imprevizibile:</w:t>
      </w:r>
      <w:r w:rsidRPr="00990021">
        <w:rPr>
          <w:rFonts w:ascii="Calibri Light" w:hAnsi="Calibri Light" w:cs="Calibri Light"/>
          <w:i/>
          <w:iCs/>
          <w:noProof/>
          <w:lang w:val="ro-RO"/>
        </w:rPr>
        <w:t xml:space="preserve"> </w:t>
      </w:r>
      <w:r w:rsidR="006A2C92" w:rsidRPr="00990021">
        <w:rPr>
          <w:rFonts w:ascii="Calibri Light" w:hAnsi="Calibri Light" w:cs="Calibri Light"/>
          <w:i/>
          <w:iCs/>
          <w:noProof/>
          <w:lang w:val="ro-RO"/>
        </w:rPr>
        <w:t>să își asume riscul unui rezultat PCR pozitiv sau fals pozitiv înainte de întoarcerea în România, cu consecințele descrise mai sus;</w:t>
      </w:r>
      <w:r w:rsidRPr="00990021">
        <w:rPr>
          <w:rFonts w:ascii="Calibri Light" w:hAnsi="Calibri Light" w:cs="Calibri Light"/>
          <w:i/>
          <w:iCs/>
          <w:noProof/>
          <w:lang w:val="ro-RO"/>
        </w:rPr>
        <w:t xml:space="preserve"> </w:t>
      </w:r>
      <w:r w:rsidR="006A2C92" w:rsidRPr="00990021">
        <w:rPr>
          <w:rFonts w:ascii="Calibri Light" w:hAnsi="Calibri Light" w:cs="Calibri Light"/>
          <w:i/>
          <w:iCs/>
          <w:noProof/>
          <w:lang w:val="ro-RO"/>
        </w:rPr>
        <w:t>să  își  asume  carantinarea  chiar  dacă  e  sănătos (cu  consecințe  negative  atât asupra individului, îndeosebi dacă e angajat, cât și asupra angajatorului și a bugetului asigurărilor sociale);</w:t>
      </w:r>
      <w:r w:rsidRPr="00990021">
        <w:rPr>
          <w:rFonts w:ascii="Calibri Light" w:hAnsi="Calibri Light" w:cs="Calibri Light"/>
          <w:i/>
          <w:iCs/>
          <w:noProof/>
          <w:lang w:val="ro-RO"/>
        </w:rPr>
        <w:t xml:space="preserve"> </w:t>
      </w:r>
      <w:r w:rsidR="006A2C92" w:rsidRPr="00990021">
        <w:rPr>
          <w:rFonts w:ascii="Calibri Light" w:hAnsi="Calibri Light" w:cs="Calibri Light"/>
          <w:i/>
          <w:iCs/>
          <w:noProof/>
          <w:lang w:val="ro-RO"/>
        </w:rPr>
        <w:t>să își asume declararea în fals că vine dintr-un stat UE în loc de a declara originea reală a călătoriei (foarte posibil dar și costisitor de verificat, îndeosebi în cazul zborurilor cu escală într-un stat membru UE)</w:t>
      </w:r>
      <w:r>
        <w:rPr>
          <w:rFonts w:ascii="Calibri Light" w:hAnsi="Calibri Light" w:cs="Calibri Light"/>
          <w:i/>
          <w:iCs/>
          <w:noProof/>
          <w:lang w:val="ro-RO"/>
        </w:rPr>
        <w:t>. Apreciem deschiderea reprezentanților guvernamentali cu care am discutat până în prezent și sperăm că această situație se va rezolva rapid</w:t>
      </w:r>
      <w:r w:rsidRPr="00990021">
        <w:rPr>
          <w:rFonts w:ascii="Calibri Light" w:hAnsi="Calibri Light" w:cs="Calibri Light"/>
          <w:i/>
          <w:iCs/>
          <w:noProof/>
          <w:lang w:val="ro-RO"/>
        </w:rPr>
        <w:t>”, subliniază Dumitru Luca, președintele ANAT.</w:t>
      </w:r>
    </w:p>
    <w:p w:rsidR="006A2C92" w:rsidRPr="006A2C92" w:rsidRDefault="006A2C92" w:rsidP="00990021">
      <w:pPr>
        <w:pStyle w:val="western"/>
        <w:ind w:firstLine="720"/>
        <w:jc w:val="both"/>
        <w:rPr>
          <w:rFonts w:ascii="Calibri Light" w:hAnsi="Calibri Light" w:cs="Calibri Light"/>
          <w:noProof/>
          <w:lang w:val="ro-RO"/>
        </w:rPr>
      </w:pPr>
      <w:r w:rsidRPr="006A2C92">
        <w:rPr>
          <w:rFonts w:ascii="Calibri Light" w:hAnsi="Calibri Light" w:cs="Calibri Light"/>
          <w:noProof/>
          <w:lang w:val="ro-RO"/>
        </w:rPr>
        <w:t>Ultimele statistici au demonstrat că nicio tulpin</w:t>
      </w:r>
      <w:r w:rsidR="00990021">
        <w:rPr>
          <w:rFonts w:ascii="Calibri Light" w:hAnsi="Calibri Light" w:cs="Calibri Light"/>
          <w:noProof/>
          <w:lang w:val="ro-RO"/>
        </w:rPr>
        <w:t>ă</w:t>
      </w:r>
      <w:r w:rsidRPr="006A2C92">
        <w:rPr>
          <w:rFonts w:ascii="Calibri Light" w:hAnsi="Calibri Light" w:cs="Calibri Light"/>
          <w:noProof/>
          <w:lang w:val="ro-RO"/>
        </w:rPr>
        <w:t xml:space="preserve"> de COVID 19 nu mai este endemică unei anumite zone geografice și, chiar dacă în viitor ar apărea astfel de situații, s-ar impune restricționarea  călătoriilor  numai  din  acea  zonă.  Din  aceste  motive,  dar  și  pe  baza urmăririi progresului campaniei de vaccinare în statele terțe, Consiliul Europei a publicat o “lista albă” a statelor terțe pentru care restricțiile de călătorie trebuie eliminate; lista se actualizează la fiecare două săptămâni iar în ea se regăsesc state precum China, Chile, Coreea de Sud, Emiratele Arabe Unite, Peru, Qatar ș.a.m.d.</w:t>
      </w:r>
    </w:p>
    <w:p w:rsidR="006A2C92" w:rsidRPr="006A2C92" w:rsidRDefault="006A2C92" w:rsidP="00990021">
      <w:pPr>
        <w:pStyle w:val="western"/>
        <w:ind w:firstLine="720"/>
        <w:jc w:val="both"/>
        <w:rPr>
          <w:rFonts w:ascii="Calibri Light" w:hAnsi="Calibri Light" w:cs="Calibri Light"/>
          <w:noProof/>
          <w:lang w:val="ro-RO"/>
        </w:rPr>
      </w:pPr>
      <w:r w:rsidRPr="006A2C92">
        <w:rPr>
          <w:rFonts w:ascii="Calibri Light" w:hAnsi="Calibri Light" w:cs="Calibri Light"/>
          <w:noProof/>
          <w:lang w:val="ro-RO"/>
        </w:rPr>
        <w:t>Trebuie avut în vedere, de asemenea, că un num</w:t>
      </w:r>
      <w:r w:rsidR="008D6ADD">
        <w:rPr>
          <w:rFonts w:ascii="Calibri Light" w:hAnsi="Calibri Light" w:cs="Calibri Light"/>
          <w:noProof/>
          <w:lang w:val="ro-RO"/>
        </w:rPr>
        <w:t>ă</w:t>
      </w:r>
      <w:r w:rsidRPr="006A2C92">
        <w:rPr>
          <w:rFonts w:ascii="Calibri Light" w:hAnsi="Calibri Light" w:cs="Calibri Light"/>
          <w:noProof/>
          <w:lang w:val="ro-RO"/>
        </w:rPr>
        <w:t>r de 33 state și teritorii din afara Uniunii Europene au adoptat sistemul certificatelor digitale (așa-numitele “certificate verzi”), și-au interconectat bazele proprii de date cu Uniunea Europeană și își recunosc reciproc valabilitatea acestora. Dintre acestea fac parte atât destinații preferate de turiștii români  cât  și  potențiale  piețe  de  turiști  de  incoming:  Albania,  Armenia,  Capul  Verde, Elvetia, Emiratele Arabe Unite, Georgia, Israel, Moldova, Muntenegru, Maroc, Norvegia, Serbia, Tunisia, Turcia,  Ucraina  ș.a.m.d. Cel  puțin pentru aceasta  listă nu se justifică nicidecum impunerea unor condiții suplimentare față de cele valabile în cazul întoarcerii dintr-un stat UE.</w:t>
      </w:r>
    </w:p>
    <w:p w:rsidR="006A2C92" w:rsidRPr="006A2C92" w:rsidRDefault="006A2C92" w:rsidP="00990021">
      <w:pPr>
        <w:pStyle w:val="western"/>
        <w:ind w:firstLine="720"/>
        <w:jc w:val="both"/>
        <w:rPr>
          <w:rFonts w:ascii="Calibri Light" w:hAnsi="Calibri Light" w:cs="Calibri Light"/>
          <w:noProof/>
          <w:lang w:val="ro-RO"/>
        </w:rPr>
      </w:pPr>
      <w:r w:rsidRPr="006A2C92">
        <w:rPr>
          <w:rFonts w:ascii="Calibri Light" w:hAnsi="Calibri Light" w:cs="Calibri Light"/>
          <w:noProof/>
          <w:lang w:val="ro-RO"/>
        </w:rPr>
        <w:t xml:space="preserve">În data de 25.01.2022 Consiliul Europei a adoptat o nouă recomandare privind o abordare coordonată pentru a facilita libera circulație în condiții de siguranță pe durata pandemiei de COVID-19. Această recomandare va intra în vigoare la 1 februarie 2022, în aceeași zi cu un act delegat de </w:t>
      </w:r>
      <w:r w:rsidRPr="006A2C92">
        <w:rPr>
          <w:rFonts w:ascii="Calibri Light" w:hAnsi="Calibri Light" w:cs="Calibri Light"/>
          <w:noProof/>
          <w:lang w:val="ro-RO"/>
        </w:rPr>
        <w:lastRenderedPageBreak/>
        <w:t>modificare a Regulamentului referitor la certificatul digital privind COVID și care prevede o perioadă de acceptare de 270 de zile pentru certificatele de vaccinare.</w:t>
      </w:r>
      <w:r w:rsidR="00990021">
        <w:rPr>
          <w:rFonts w:ascii="Calibri Light" w:hAnsi="Calibri Light" w:cs="Calibri Light"/>
          <w:noProof/>
          <w:lang w:val="ro-RO"/>
        </w:rPr>
        <w:t xml:space="preserve"> </w:t>
      </w:r>
      <w:r w:rsidRPr="006A2C92">
        <w:rPr>
          <w:rFonts w:ascii="Calibri Light" w:hAnsi="Calibri Light" w:cs="Calibri Light"/>
          <w:noProof/>
          <w:lang w:val="ro-RO"/>
        </w:rPr>
        <w:t>În conformitate cu noua recomandare, măsurile legate de COVID-19 ar trebui aplicate ținând seama de statutul persoanei, și nu de situația de la nivel regional, cu excepția zonelor în care virusul circulă la niveluri foarte ridicate. Aceasta înseamnă că principalul</w:t>
      </w:r>
      <w:r w:rsidR="00990021">
        <w:rPr>
          <w:rFonts w:ascii="Calibri Light" w:hAnsi="Calibri Light" w:cs="Calibri Light"/>
          <w:noProof/>
          <w:lang w:val="ro-RO"/>
        </w:rPr>
        <w:t xml:space="preserve"> </w:t>
      </w:r>
      <w:r w:rsidRPr="006A2C92">
        <w:rPr>
          <w:rFonts w:ascii="Calibri Light" w:hAnsi="Calibri Light" w:cs="Calibri Light"/>
          <w:noProof/>
          <w:lang w:val="ro-RO"/>
        </w:rPr>
        <w:t>factor determinant ar trebui să fie situația unui călător în ceea ce privește vaccinarea împotriva COVID-19, testul sau vindecarea de COVID-19, astfel cum reiese dintr-un certificat digital valabil al UE privind COVID. O abordare bazată pe persoană va simplifica în  mod  substanțial  normele  aplicabile  și  va  oferi  călătorilor  o  mai  mare  claritate  și previzibilitate.</w:t>
      </w:r>
    </w:p>
    <w:p w:rsidR="006A2C92" w:rsidRPr="00325756" w:rsidRDefault="00183865" w:rsidP="00183865">
      <w:pPr>
        <w:pStyle w:val="western"/>
        <w:ind w:firstLine="720"/>
        <w:jc w:val="both"/>
        <w:rPr>
          <w:rFonts w:ascii="Calibri Light" w:hAnsi="Calibri Light" w:cs="Calibri Light"/>
          <w:b/>
          <w:bCs/>
          <w:noProof/>
          <w:lang w:val="ro-RO"/>
        </w:rPr>
      </w:pPr>
      <w:r w:rsidRPr="00325756">
        <w:rPr>
          <w:rFonts w:ascii="Calibri Light" w:hAnsi="Calibri Light" w:cs="Calibri Light"/>
          <w:b/>
          <w:bCs/>
          <w:noProof/>
          <w:lang w:val="ro-RO"/>
        </w:rPr>
        <w:t xml:space="preserve">Iată care sunt </w:t>
      </w:r>
      <w:r w:rsidR="006A2C92" w:rsidRPr="00325756">
        <w:rPr>
          <w:rFonts w:ascii="Calibri Light" w:hAnsi="Calibri Light" w:cs="Calibri Light"/>
          <w:b/>
          <w:bCs/>
          <w:noProof/>
          <w:lang w:val="ro-RO"/>
        </w:rPr>
        <w:t xml:space="preserve">propunerile </w:t>
      </w:r>
      <w:r w:rsidRPr="00325756">
        <w:rPr>
          <w:rFonts w:ascii="Calibri Light" w:hAnsi="Calibri Light" w:cs="Calibri Light"/>
          <w:b/>
          <w:bCs/>
          <w:noProof/>
          <w:lang w:val="ro-RO"/>
        </w:rPr>
        <w:t xml:space="preserve">ANAT și AIR pentru </w:t>
      </w:r>
      <w:r w:rsidR="006A2C92" w:rsidRPr="00325756">
        <w:rPr>
          <w:rFonts w:ascii="Calibri Light" w:hAnsi="Calibri Light" w:cs="Calibri Light"/>
          <w:b/>
          <w:bCs/>
          <w:noProof/>
          <w:lang w:val="ro-RO"/>
        </w:rPr>
        <w:t>elaborarea  viitoarelor  hotărâri  guvernamentale privind măsurile care afectează libera circulați</w:t>
      </w:r>
      <w:r w:rsidRPr="00325756">
        <w:rPr>
          <w:rFonts w:ascii="Calibri Light" w:hAnsi="Calibri Light" w:cs="Calibri Light"/>
          <w:b/>
          <w:bCs/>
          <w:noProof/>
          <w:lang w:val="ro-RO"/>
        </w:rPr>
        <w:t>e</w:t>
      </w:r>
      <w:r w:rsidR="006A2C92" w:rsidRPr="00325756">
        <w:rPr>
          <w:rFonts w:ascii="Calibri Light" w:hAnsi="Calibri Light" w:cs="Calibri Light"/>
          <w:b/>
          <w:bCs/>
          <w:noProof/>
          <w:lang w:val="ro-RO"/>
        </w:rPr>
        <w:t xml:space="preserve"> a persoanelor:</w:t>
      </w:r>
    </w:p>
    <w:p w:rsidR="006A2C92" w:rsidRPr="006A2C92" w:rsidRDefault="00183865" w:rsidP="00183865">
      <w:pPr>
        <w:pStyle w:val="western"/>
        <w:ind w:firstLine="720"/>
        <w:jc w:val="both"/>
        <w:rPr>
          <w:rFonts w:ascii="Calibri Light" w:hAnsi="Calibri Light" w:cs="Calibri Light"/>
          <w:noProof/>
          <w:lang w:val="ro-RO"/>
        </w:rPr>
      </w:pPr>
      <w:r>
        <w:rPr>
          <w:rFonts w:ascii="Calibri Light" w:hAnsi="Calibri Light" w:cs="Calibri Light"/>
          <w:noProof/>
          <w:lang w:val="ro-RO"/>
        </w:rPr>
        <w:t>1. E</w:t>
      </w:r>
      <w:r w:rsidR="006A2C92" w:rsidRPr="006A2C92">
        <w:rPr>
          <w:rFonts w:ascii="Calibri Light" w:hAnsi="Calibri Light" w:cs="Calibri Light"/>
          <w:noProof/>
          <w:lang w:val="ro-RO"/>
        </w:rPr>
        <w:t>liminarea condițiilor diferențiate de accedere în România în funcție de spațiul geo-politic, singurele criterii acceptabile fiind bazate pe criterii epidemiologice; în măsura în care această posibilitate nu ar putea fi integral adoptată, propunem într-o prim</w:t>
      </w:r>
      <w:r w:rsidR="008D6ADD">
        <w:rPr>
          <w:rFonts w:ascii="Calibri Light" w:hAnsi="Calibri Light" w:cs="Calibri Light"/>
          <w:noProof/>
          <w:lang w:val="ro-RO"/>
        </w:rPr>
        <w:t>ă</w:t>
      </w:r>
      <w:r w:rsidR="006A2C92" w:rsidRPr="006A2C92">
        <w:rPr>
          <w:rFonts w:ascii="Calibri Light" w:hAnsi="Calibri Light" w:cs="Calibri Light"/>
          <w:noProof/>
          <w:lang w:val="ro-RO"/>
        </w:rPr>
        <w:t xml:space="preserve"> fază uniformizarea condițiilor de accedere în România, atât pentru călătorii veniți din statele membre UE</w:t>
      </w:r>
      <w:r w:rsidR="008D6ADD">
        <w:rPr>
          <w:rFonts w:ascii="Calibri Light" w:hAnsi="Calibri Light" w:cs="Calibri Light"/>
          <w:noProof/>
          <w:lang w:val="ro-RO"/>
        </w:rPr>
        <w:t>,</w:t>
      </w:r>
      <w:r w:rsidR="006A2C92" w:rsidRPr="006A2C92">
        <w:rPr>
          <w:rFonts w:ascii="Calibri Light" w:hAnsi="Calibri Light" w:cs="Calibri Light"/>
          <w:noProof/>
          <w:lang w:val="ro-RO"/>
        </w:rPr>
        <w:t xml:space="preserve"> cât și pentru cei veniți din teritoriile ce se regăsesc pe cele dou</w:t>
      </w:r>
      <w:r w:rsidR="00325756">
        <w:rPr>
          <w:rFonts w:ascii="Calibri Light" w:hAnsi="Calibri Light" w:cs="Calibri Light"/>
          <w:noProof/>
          <w:lang w:val="ro-RO"/>
        </w:rPr>
        <w:t>ă</w:t>
      </w:r>
      <w:r w:rsidR="006A2C92" w:rsidRPr="006A2C92">
        <w:rPr>
          <w:rFonts w:ascii="Calibri Light" w:hAnsi="Calibri Light" w:cs="Calibri Light"/>
          <w:noProof/>
          <w:lang w:val="ro-RO"/>
        </w:rPr>
        <w:t xml:space="preserve"> liste de mai sus (respectiv cele care au adoptat sistemul certificatelor digitale precum și cele de pe “lista alb</w:t>
      </w:r>
      <w:r w:rsidR="008D6ADD">
        <w:rPr>
          <w:rFonts w:ascii="Calibri Light" w:hAnsi="Calibri Light" w:cs="Calibri Light"/>
          <w:noProof/>
          <w:lang w:val="ro-RO"/>
        </w:rPr>
        <w:t>ă</w:t>
      </w:r>
      <w:r w:rsidR="006A2C92" w:rsidRPr="006A2C92">
        <w:rPr>
          <w:rFonts w:ascii="Calibri Light" w:hAnsi="Calibri Light" w:cs="Calibri Light"/>
          <w:noProof/>
          <w:lang w:val="ro-RO"/>
        </w:rPr>
        <w:t>” actualizată a Comisiei Europene);</w:t>
      </w:r>
    </w:p>
    <w:p w:rsidR="006A2C92" w:rsidRPr="006A2C92" w:rsidRDefault="00183865" w:rsidP="00183865">
      <w:pPr>
        <w:pStyle w:val="western"/>
        <w:ind w:firstLine="720"/>
        <w:jc w:val="both"/>
        <w:rPr>
          <w:rFonts w:ascii="Calibri Light" w:hAnsi="Calibri Light" w:cs="Calibri Light"/>
          <w:noProof/>
          <w:lang w:val="ro-RO"/>
        </w:rPr>
      </w:pPr>
      <w:r>
        <w:rPr>
          <w:rFonts w:ascii="Calibri Light" w:hAnsi="Calibri Light" w:cs="Calibri Light"/>
          <w:noProof/>
          <w:lang w:val="ro-RO"/>
        </w:rPr>
        <w:t>2. E</w:t>
      </w:r>
      <w:r w:rsidR="006A2C92" w:rsidRPr="006A2C92">
        <w:rPr>
          <w:rFonts w:ascii="Calibri Light" w:hAnsi="Calibri Light" w:cs="Calibri Light"/>
          <w:noProof/>
          <w:lang w:val="ro-RO"/>
        </w:rPr>
        <w:t>liminarea condițiilor suplimentare privind testarea în cazul persoanelor imunizate (prin vaccinare cu schema completă ori prin recuperare post-infectare) rezidente în statele Uniunii Europene ori în statele și teritoriile ce se regăsesc în listele menționate mai sus;</w:t>
      </w:r>
    </w:p>
    <w:p w:rsidR="006A2C92" w:rsidRPr="006A2C92" w:rsidRDefault="00183865" w:rsidP="00122A65">
      <w:pPr>
        <w:pStyle w:val="western"/>
        <w:ind w:firstLine="720"/>
        <w:jc w:val="both"/>
        <w:rPr>
          <w:rFonts w:ascii="Calibri Light" w:hAnsi="Calibri Light" w:cs="Calibri Light"/>
          <w:noProof/>
          <w:lang w:val="ro-RO"/>
        </w:rPr>
      </w:pPr>
      <w:r>
        <w:rPr>
          <w:rFonts w:ascii="Calibri Light" w:hAnsi="Calibri Light" w:cs="Calibri Light"/>
          <w:noProof/>
          <w:lang w:val="ro-RO"/>
        </w:rPr>
        <w:t>3. T</w:t>
      </w:r>
      <w:r w:rsidR="006A2C92" w:rsidRPr="006A2C92">
        <w:rPr>
          <w:rFonts w:ascii="Calibri Light" w:hAnsi="Calibri Light" w:cs="Calibri Light"/>
          <w:noProof/>
          <w:lang w:val="ro-RO"/>
        </w:rPr>
        <w:t>estarea de tip PCR în celelalte situații, la destinație în 24 ore pentru rezidenți, respectiv la locul originii pentru nerezidenți. Mai exact, cetățenii români (rezidenți) neimunizati ori care sosesc din destinații din afara arealului geografic pentru care funcționează principiile certificatului verde, vor fi obligati să se testeze în termen de 24  ore  de  la  intrarea  în  țară  și  să  încarce  rezultatul   în  platforma  PLF iar nerezidenții care doresc să călătorească în România și nu sunt imunizați vor fi obligați să prezinte rezultatul negativ al unui test PCR la intrarea în țară (eventual, ar putea chiar să îl încarce în platforma electronică ce generează “passenger’s location form” PLF). În aceste situații, în cazul unui eventual rezultat pozitiv, cetățenii români se vor carantina în propria țară iar nerezidenții nu vor mai efectua călătoria, rămânând izolați în țara de rezidență. Ca efect al acestei măsuri, dispare teama de riscurile unei izolări într-o țară străină și scad semnificativ cazurile de carantinări (ce necesită  supraveghere  din  partea  autorităților)  și  de  concedii medicale (ce necesită efort financiar din partea angajatorilor și apoi a Statului);</w:t>
      </w:r>
    </w:p>
    <w:p w:rsidR="006A2C92" w:rsidRPr="006A2C92" w:rsidRDefault="00122A65" w:rsidP="000B3987">
      <w:pPr>
        <w:pStyle w:val="western"/>
        <w:ind w:firstLine="720"/>
        <w:jc w:val="both"/>
        <w:rPr>
          <w:rFonts w:ascii="Calibri Light" w:hAnsi="Calibri Light" w:cs="Calibri Light"/>
          <w:noProof/>
          <w:lang w:val="ro-RO"/>
        </w:rPr>
      </w:pPr>
      <w:r>
        <w:rPr>
          <w:rFonts w:ascii="Calibri Light" w:hAnsi="Calibri Light" w:cs="Calibri Light"/>
          <w:noProof/>
          <w:lang w:val="ro-RO"/>
        </w:rPr>
        <w:t>4. I</w:t>
      </w:r>
      <w:r w:rsidR="006A2C92" w:rsidRPr="006A2C92">
        <w:rPr>
          <w:rFonts w:ascii="Calibri Light" w:hAnsi="Calibri Light" w:cs="Calibri Light"/>
          <w:noProof/>
          <w:lang w:val="ro-RO"/>
        </w:rPr>
        <w:t>nstituirea obligativității  prezentării  formularului  de  localizare  (PLF)  la  intrarea  în  țară  și eliminarea opțiunii de completare în termen de 24 de ore de la sosire. S-a v</w:t>
      </w:r>
      <w:r w:rsidR="008D6ADD">
        <w:rPr>
          <w:rFonts w:ascii="Calibri Light" w:hAnsi="Calibri Light" w:cs="Calibri Light"/>
          <w:noProof/>
          <w:lang w:val="ro-RO"/>
        </w:rPr>
        <w:t>ă</w:t>
      </w:r>
      <w:r w:rsidR="006A2C92" w:rsidRPr="006A2C92">
        <w:rPr>
          <w:rFonts w:ascii="Calibri Light" w:hAnsi="Calibri Light" w:cs="Calibri Light"/>
          <w:noProof/>
          <w:lang w:val="ro-RO"/>
        </w:rPr>
        <w:t>zut pe parcursul celor 45 zile de la implementare că opțiunea de completare ulterioară nu a adus decât un șir nesfârșit de amenzi care, în cea mai mare parte, vor răm</w:t>
      </w:r>
      <w:r w:rsidR="00325756">
        <w:rPr>
          <w:rFonts w:ascii="Calibri Light" w:hAnsi="Calibri Light" w:cs="Calibri Light"/>
          <w:noProof/>
          <w:lang w:val="ro-RO"/>
        </w:rPr>
        <w:t>â</w:t>
      </w:r>
      <w:r w:rsidR="006A2C92" w:rsidRPr="006A2C92">
        <w:rPr>
          <w:rFonts w:ascii="Calibri Light" w:hAnsi="Calibri Light" w:cs="Calibri Light"/>
          <w:noProof/>
          <w:lang w:val="ro-RO"/>
        </w:rPr>
        <w:t>ne neachitate (întrucât vorbim fie de nerezidenți, fie de persoane greu de executat silit) iar o parte din ele vor inunda instanțele de judecată. Aceast</w:t>
      </w:r>
      <w:r w:rsidR="000B3987">
        <w:rPr>
          <w:rFonts w:ascii="Calibri Light" w:hAnsi="Calibri Light" w:cs="Calibri Light"/>
          <w:noProof/>
          <w:lang w:val="ro-RO"/>
        </w:rPr>
        <w:t>ă</w:t>
      </w:r>
      <w:r w:rsidR="006A2C92" w:rsidRPr="006A2C92">
        <w:rPr>
          <w:rFonts w:ascii="Calibri Light" w:hAnsi="Calibri Light" w:cs="Calibri Light"/>
          <w:noProof/>
          <w:lang w:val="ro-RO"/>
        </w:rPr>
        <w:t xml:space="preserve"> măsură nu a adus nimic bun, ci doar eforturi inutile de urmărire, de emitere a unor acte de</w:t>
      </w:r>
      <w:r w:rsidR="000B3987">
        <w:rPr>
          <w:rFonts w:ascii="Calibri Light" w:hAnsi="Calibri Light" w:cs="Calibri Light"/>
          <w:noProof/>
          <w:lang w:val="ro-RO"/>
        </w:rPr>
        <w:t xml:space="preserve"> </w:t>
      </w:r>
      <w:r w:rsidR="006A2C92" w:rsidRPr="006A2C92">
        <w:rPr>
          <w:rFonts w:ascii="Calibri Light" w:hAnsi="Calibri Light" w:cs="Calibri Light"/>
          <w:noProof/>
          <w:lang w:val="ro-RO"/>
        </w:rPr>
        <w:t xml:space="preserve">sancționare, </w:t>
      </w:r>
      <w:r w:rsidR="006A2C92" w:rsidRPr="006A2C92">
        <w:rPr>
          <w:rFonts w:ascii="Calibri Light" w:hAnsi="Calibri Light" w:cs="Calibri Light"/>
          <w:noProof/>
          <w:lang w:val="ro-RO"/>
        </w:rPr>
        <w:lastRenderedPageBreak/>
        <w:t>urmărire a încasării, pregatirea apărărilor în instanță etc. Iar scopul introducerii acelei aplicații a fost cu siguranță altul decât eventuala aducere a unor venituri suplimentare la buget, a căror costuri uneori le depășeste.</w:t>
      </w:r>
    </w:p>
    <w:p w:rsidR="006A2C92" w:rsidRPr="006A2C92" w:rsidRDefault="006A2C92" w:rsidP="006A2C92">
      <w:pPr>
        <w:pStyle w:val="western"/>
        <w:jc w:val="both"/>
        <w:rPr>
          <w:rFonts w:ascii="Calibri Light" w:hAnsi="Calibri Light" w:cs="Calibri Light"/>
          <w:noProof/>
          <w:lang w:val="ro-RO"/>
        </w:rPr>
      </w:pPr>
    </w:p>
    <w:p w:rsidR="006A2C92" w:rsidRPr="006A2C92" w:rsidRDefault="006A2C92" w:rsidP="006A2C92">
      <w:pPr>
        <w:pStyle w:val="western"/>
        <w:jc w:val="both"/>
        <w:rPr>
          <w:rFonts w:ascii="Calibri Light" w:hAnsi="Calibri Light" w:cs="Calibri Light"/>
          <w:noProof/>
          <w:lang w:val="ro-RO"/>
        </w:rPr>
      </w:pPr>
    </w:p>
    <w:p w:rsidR="00340DCF" w:rsidRDefault="00340DCF" w:rsidP="00D41773">
      <w:pPr>
        <w:pStyle w:val="western"/>
        <w:spacing w:before="0" w:beforeAutospacing="0" w:after="0" w:afterAutospacing="0"/>
        <w:jc w:val="right"/>
        <w:rPr>
          <w:rFonts w:asciiTheme="minorHAnsi" w:hAnsiTheme="minorHAnsi" w:cstheme="minorHAnsi"/>
          <w:i/>
          <w:iCs/>
          <w:noProof/>
          <w:sz w:val="22"/>
          <w:szCs w:val="22"/>
          <w:lang w:val="ro-RO"/>
        </w:rPr>
      </w:pPr>
    </w:p>
    <w:p w:rsidR="003C15A6" w:rsidRDefault="003C15A6" w:rsidP="00D41773">
      <w:pPr>
        <w:pStyle w:val="western"/>
        <w:spacing w:before="0" w:beforeAutospacing="0" w:after="0" w:afterAutospacing="0"/>
        <w:jc w:val="right"/>
        <w:rPr>
          <w:rFonts w:asciiTheme="minorHAnsi" w:hAnsiTheme="minorHAnsi" w:cstheme="minorHAnsi"/>
          <w:i/>
          <w:iCs/>
          <w:noProof/>
          <w:sz w:val="22"/>
          <w:szCs w:val="22"/>
          <w:lang w:val="ro-RO"/>
        </w:rPr>
      </w:pPr>
    </w:p>
    <w:p w:rsidR="00D41773" w:rsidRPr="00F101D2" w:rsidRDefault="00D41773" w:rsidP="00D41773">
      <w:pPr>
        <w:pStyle w:val="western"/>
        <w:spacing w:before="0" w:beforeAutospacing="0" w:after="0" w:afterAutospacing="0"/>
        <w:jc w:val="right"/>
        <w:rPr>
          <w:rFonts w:asciiTheme="minorHAnsi" w:hAnsiTheme="minorHAnsi" w:cstheme="minorHAnsi"/>
          <w:i/>
          <w:iCs/>
          <w:noProof/>
          <w:sz w:val="22"/>
          <w:szCs w:val="22"/>
          <w:lang w:val="ro-RO"/>
        </w:rPr>
      </w:pPr>
      <w:r w:rsidRPr="00F101D2">
        <w:rPr>
          <w:rFonts w:asciiTheme="minorHAnsi" w:hAnsiTheme="minorHAnsi" w:cstheme="minorHAnsi"/>
          <w:i/>
          <w:iCs/>
          <w:noProof/>
          <w:sz w:val="22"/>
          <w:szCs w:val="22"/>
          <w:lang w:val="ro-RO"/>
        </w:rPr>
        <w:t>Pentru alte amănunte,</w:t>
      </w:r>
    </w:p>
    <w:p w:rsidR="00D41773" w:rsidRPr="00F101D2" w:rsidRDefault="00D41773" w:rsidP="00D41773">
      <w:pPr>
        <w:pStyle w:val="western"/>
        <w:spacing w:before="0" w:beforeAutospacing="0" w:after="0" w:afterAutospacing="0"/>
        <w:jc w:val="right"/>
        <w:rPr>
          <w:rFonts w:asciiTheme="minorHAnsi" w:hAnsiTheme="minorHAnsi" w:cstheme="minorHAnsi"/>
          <w:i/>
          <w:iCs/>
          <w:noProof/>
          <w:sz w:val="22"/>
          <w:szCs w:val="22"/>
          <w:lang w:val="ro-RO"/>
        </w:rPr>
      </w:pPr>
    </w:p>
    <w:p w:rsidR="00D41773" w:rsidRPr="00F101D2" w:rsidRDefault="00D41773" w:rsidP="00D41773">
      <w:pPr>
        <w:pStyle w:val="western"/>
        <w:spacing w:before="0" w:beforeAutospacing="0" w:after="0" w:afterAutospacing="0"/>
        <w:jc w:val="right"/>
        <w:rPr>
          <w:rFonts w:asciiTheme="minorHAnsi" w:hAnsiTheme="minorHAnsi" w:cstheme="minorHAnsi"/>
          <w:i/>
          <w:iCs/>
          <w:noProof/>
          <w:sz w:val="22"/>
          <w:szCs w:val="22"/>
          <w:lang w:val="ro-RO"/>
        </w:rPr>
      </w:pPr>
    </w:p>
    <w:p w:rsidR="00D41773" w:rsidRPr="00F101D2" w:rsidRDefault="00D41773" w:rsidP="00D41773">
      <w:pPr>
        <w:pStyle w:val="western"/>
        <w:spacing w:before="0" w:beforeAutospacing="0" w:after="0" w:afterAutospacing="0"/>
        <w:jc w:val="right"/>
        <w:rPr>
          <w:rFonts w:asciiTheme="minorHAnsi" w:hAnsiTheme="minorHAnsi" w:cstheme="minorHAnsi"/>
          <w:i/>
          <w:iCs/>
          <w:noProof/>
          <w:sz w:val="22"/>
          <w:szCs w:val="22"/>
          <w:lang w:val="ro-RO"/>
        </w:rPr>
      </w:pPr>
    </w:p>
    <w:p w:rsidR="00D41773" w:rsidRPr="00F101D2" w:rsidRDefault="00D41773" w:rsidP="00D41773">
      <w:pPr>
        <w:pStyle w:val="western"/>
        <w:spacing w:before="0" w:beforeAutospacing="0" w:after="0" w:afterAutospacing="0"/>
        <w:jc w:val="right"/>
        <w:rPr>
          <w:rFonts w:asciiTheme="minorHAnsi" w:hAnsiTheme="minorHAnsi" w:cstheme="minorHAnsi"/>
          <w:i/>
          <w:iCs/>
          <w:noProof/>
          <w:sz w:val="22"/>
          <w:szCs w:val="22"/>
          <w:lang w:val="ro-RO"/>
        </w:rPr>
      </w:pPr>
      <w:r w:rsidRPr="00F101D2">
        <w:rPr>
          <w:rFonts w:asciiTheme="minorHAnsi" w:hAnsiTheme="minorHAnsi" w:cstheme="minorHAnsi"/>
          <w:i/>
          <w:iCs/>
          <w:noProof/>
          <w:sz w:val="22"/>
          <w:szCs w:val="22"/>
          <w:lang w:val="ro-RO"/>
        </w:rPr>
        <w:t>Traian BĂDULESCU</w:t>
      </w:r>
    </w:p>
    <w:p w:rsidR="00D41773" w:rsidRPr="00F101D2" w:rsidRDefault="00D41773" w:rsidP="00D41773">
      <w:pPr>
        <w:pStyle w:val="western"/>
        <w:spacing w:before="0" w:beforeAutospacing="0" w:after="0" w:afterAutospacing="0"/>
        <w:jc w:val="right"/>
        <w:rPr>
          <w:rFonts w:asciiTheme="minorHAnsi" w:hAnsiTheme="minorHAnsi" w:cstheme="minorHAnsi"/>
          <w:i/>
          <w:iCs/>
          <w:noProof/>
          <w:sz w:val="22"/>
          <w:szCs w:val="22"/>
          <w:lang w:val="ro-RO"/>
        </w:rPr>
      </w:pPr>
    </w:p>
    <w:p w:rsidR="00D41773" w:rsidRPr="00F101D2" w:rsidRDefault="00D41773" w:rsidP="00D41773">
      <w:pPr>
        <w:pStyle w:val="western"/>
        <w:spacing w:before="0" w:beforeAutospacing="0" w:after="0" w:afterAutospacing="0"/>
        <w:jc w:val="right"/>
        <w:rPr>
          <w:rFonts w:asciiTheme="minorHAnsi" w:hAnsiTheme="minorHAnsi" w:cstheme="minorHAnsi"/>
          <w:i/>
          <w:iCs/>
          <w:noProof/>
          <w:sz w:val="22"/>
          <w:szCs w:val="22"/>
          <w:lang w:val="ro-RO"/>
        </w:rPr>
      </w:pPr>
      <w:r w:rsidRPr="00F101D2">
        <w:rPr>
          <w:rFonts w:asciiTheme="minorHAnsi" w:hAnsiTheme="minorHAnsi" w:cstheme="minorHAnsi"/>
          <w:i/>
          <w:iCs/>
          <w:noProof/>
          <w:sz w:val="22"/>
          <w:szCs w:val="22"/>
          <w:lang w:val="ro-RO"/>
        </w:rPr>
        <w:t>Relații Publice &amp; Comunicare</w:t>
      </w:r>
    </w:p>
    <w:p w:rsidR="00D41773" w:rsidRPr="00F101D2" w:rsidRDefault="00D41773" w:rsidP="00D41773">
      <w:pPr>
        <w:pStyle w:val="western"/>
        <w:spacing w:before="0" w:beforeAutospacing="0" w:after="0" w:afterAutospacing="0"/>
        <w:jc w:val="right"/>
        <w:rPr>
          <w:rFonts w:asciiTheme="minorHAnsi" w:hAnsiTheme="minorHAnsi" w:cstheme="minorHAnsi"/>
          <w:b/>
          <w:bCs/>
          <w:lang w:val="ro-RO"/>
        </w:rPr>
      </w:pPr>
      <w:r w:rsidRPr="00F101D2">
        <w:rPr>
          <w:rFonts w:asciiTheme="minorHAnsi" w:hAnsiTheme="minorHAnsi" w:cstheme="minorHAnsi"/>
          <w:i/>
          <w:iCs/>
          <w:noProof/>
          <w:sz w:val="22"/>
          <w:szCs w:val="22"/>
          <w:lang w:val="ro-RO"/>
        </w:rPr>
        <w:t>0735.452.682</w:t>
      </w:r>
    </w:p>
    <w:p w:rsidR="007C73F5" w:rsidRPr="007C73F5" w:rsidRDefault="007C73F5" w:rsidP="007C73F5">
      <w:pPr>
        <w:pStyle w:val="BodyText"/>
        <w:ind w:left="100"/>
        <w:jc w:val="both"/>
        <w:rPr>
          <w:rFonts w:asciiTheme="majorHAnsi" w:hAnsiTheme="majorHAnsi" w:cstheme="majorHAnsi"/>
          <w:b/>
          <w:bCs/>
          <w:sz w:val="28"/>
          <w:szCs w:val="28"/>
        </w:rPr>
      </w:pPr>
    </w:p>
    <w:p w:rsidR="00747DA1" w:rsidRPr="00FA53D8" w:rsidRDefault="00747DA1" w:rsidP="00FA53D8">
      <w:pPr>
        <w:pStyle w:val="BodyText"/>
        <w:jc w:val="both"/>
        <w:rPr>
          <w:rFonts w:asciiTheme="majorHAnsi" w:hAnsiTheme="majorHAnsi" w:cstheme="majorHAnsi"/>
          <w:sz w:val="28"/>
          <w:szCs w:val="28"/>
        </w:rPr>
      </w:pPr>
    </w:p>
    <w:p w:rsidR="00747DA1" w:rsidRPr="00FA53D8" w:rsidRDefault="00747DA1" w:rsidP="00FA53D8">
      <w:pPr>
        <w:spacing w:line="294" w:lineRule="atLeast"/>
        <w:contextualSpacing/>
        <w:jc w:val="both"/>
        <w:rPr>
          <w:rFonts w:asciiTheme="majorHAnsi" w:hAnsiTheme="majorHAnsi" w:cstheme="majorHAnsi"/>
          <w:sz w:val="28"/>
          <w:szCs w:val="28"/>
          <w:shd w:val="clear" w:color="auto" w:fill="F0F2F5"/>
        </w:rPr>
      </w:pPr>
    </w:p>
    <w:sectPr w:rsidR="00747DA1" w:rsidRPr="00FA53D8" w:rsidSect="00AE6120">
      <w:headerReference w:type="even" r:id="rId8"/>
      <w:headerReference w:type="default" r:id="rId9"/>
      <w:footerReference w:type="even" r:id="rId10"/>
      <w:footerReference w:type="default" r:id="rId11"/>
      <w:headerReference w:type="first" r:id="rId12"/>
      <w:footerReference w:type="first" r:id="rId13"/>
      <w:pgSz w:w="11907" w:h="16839" w:code="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71F" w:rsidRDefault="0022671F">
      <w:r>
        <w:separator/>
      </w:r>
    </w:p>
  </w:endnote>
  <w:endnote w:type="continuationSeparator" w:id="0">
    <w:p w:rsidR="0022671F" w:rsidRDefault="0022671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D" w:rsidRDefault="007942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D" w:rsidRPr="005235A0" w:rsidRDefault="007942BD">
    <w:pPr>
      <w:pStyle w:val="Footer"/>
      <w:rPr>
        <w:color w:val="4F81BD"/>
      </w:rPr>
    </w:pPr>
    <w:r>
      <w:rPr>
        <w:color w:val="4F81BD"/>
      </w:rPr>
      <w:t>-------------------------------------------------------------------------------------------------------------------------</w:t>
    </w:r>
  </w:p>
  <w:p w:rsidR="007942BD" w:rsidRPr="005235A0" w:rsidRDefault="007942BD" w:rsidP="0022073C">
    <w:pPr>
      <w:pStyle w:val="Footer"/>
      <w:spacing w:line="288" w:lineRule="auto"/>
      <w:rPr>
        <w:rFonts w:ascii="Arial" w:hAnsi="Arial" w:cs="Arial"/>
        <w:color w:val="4F81BD"/>
        <w:sz w:val="20"/>
        <w:szCs w:val="20"/>
        <w:lang w:val="it-IT"/>
      </w:rPr>
    </w:pPr>
    <w:r w:rsidRPr="005235A0">
      <w:rPr>
        <w:rFonts w:ascii="Arial" w:hAnsi="Arial" w:cs="Arial"/>
        <w:color w:val="4F81BD"/>
        <w:sz w:val="20"/>
        <w:szCs w:val="20"/>
        <w:lang w:val="it-IT"/>
      </w:rPr>
      <w:t>ROM</w:t>
    </w:r>
    <w:r w:rsidRPr="005235A0">
      <w:rPr>
        <w:rFonts w:ascii="Arial" w:hAnsi="Arial" w:cs="Arial"/>
        <w:color w:val="4F81BD"/>
        <w:sz w:val="20"/>
        <w:szCs w:val="20"/>
        <w:lang w:val="ro-RO"/>
      </w:rPr>
      <w:t>Â</w:t>
    </w:r>
    <w:r w:rsidRPr="005235A0">
      <w:rPr>
        <w:rFonts w:ascii="Arial" w:hAnsi="Arial" w:cs="Arial"/>
        <w:color w:val="4F81BD"/>
        <w:sz w:val="20"/>
        <w:szCs w:val="20"/>
        <w:lang w:val="it-IT"/>
      </w:rPr>
      <w:t>NIA, Bucureşti</w:t>
    </w:r>
    <w:r>
      <w:rPr>
        <w:rFonts w:ascii="Arial" w:hAnsi="Arial" w:cs="Arial"/>
        <w:color w:val="4F81BD"/>
        <w:sz w:val="20"/>
        <w:szCs w:val="20"/>
        <w:lang w:val="it-IT"/>
      </w:rPr>
      <w:t xml:space="preserve"> 030881            </w:t>
    </w:r>
    <w:r>
      <w:rPr>
        <w:rFonts w:ascii="Arial" w:hAnsi="Arial" w:cs="Arial"/>
        <w:color w:val="4F81BD"/>
        <w:sz w:val="20"/>
        <w:szCs w:val="20"/>
        <w:lang w:val="it-IT"/>
      </w:rPr>
      <w:tab/>
      <w:t xml:space="preserve">      </w:t>
    </w:r>
    <w:r>
      <w:rPr>
        <w:rFonts w:ascii="Arial" w:hAnsi="Arial" w:cs="Arial"/>
        <w:color w:val="4F81BD"/>
        <w:sz w:val="20"/>
        <w:szCs w:val="20"/>
        <w:lang w:val="it-IT"/>
      </w:rPr>
      <w:tab/>
      <w:t>Tel.</w:t>
    </w:r>
    <w:r w:rsidRPr="005235A0">
      <w:rPr>
        <w:rFonts w:ascii="Arial" w:hAnsi="Arial" w:cs="Arial"/>
        <w:color w:val="4F81BD"/>
        <w:sz w:val="20"/>
        <w:szCs w:val="20"/>
        <w:lang w:val="it-IT"/>
      </w:rPr>
      <w:t xml:space="preserve"> + 40 21 321 19 08              </w:t>
    </w:r>
    <w:r>
      <w:rPr>
        <w:rFonts w:ascii="Arial" w:hAnsi="Arial" w:cs="Arial"/>
        <w:color w:val="4F81BD"/>
        <w:sz w:val="20"/>
        <w:szCs w:val="20"/>
        <w:lang w:val="it-IT"/>
      </w:rPr>
      <w:t xml:space="preserve">     e</w:t>
    </w:r>
    <w:r w:rsidRPr="005235A0">
      <w:rPr>
        <w:rFonts w:ascii="Arial" w:hAnsi="Arial" w:cs="Arial"/>
        <w:color w:val="4F81BD"/>
        <w:sz w:val="20"/>
        <w:szCs w:val="20"/>
        <w:lang w:val="it-IT"/>
      </w:rPr>
      <w:t xml:space="preserve">-mail: </w:t>
    </w:r>
    <w:hyperlink r:id="rId1" w:history="1">
      <w:r w:rsidRPr="005235A0">
        <w:rPr>
          <w:rStyle w:val="Hyperlink"/>
          <w:rFonts w:ascii="Arial" w:hAnsi="Arial" w:cs="Arial"/>
          <w:color w:val="4F81BD"/>
          <w:sz w:val="20"/>
          <w:szCs w:val="20"/>
          <w:lang w:val="it-IT"/>
        </w:rPr>
        <w:t>office@anat.ro</w:t>
      </w:r>
    </w:hyperlink>
  </w:p>
  <w:p w:rsidR="007942BD" w:rsidRDefault="007942BD" w:rsidP="0022073C">
    <w:pPr>
      <w:pStyle w:val="Footer"/>
      <w:spacing w:line="288" w:lineRule="auto"/>
      <w:rPr>
        <w:rFonts w:ascii="Arial" w:hAnsi="Arial" w:cs="Arial"/>
        <w:color w:val="4F81BD"/>
        <w:sz w:val="20"/>
        <w:szCs w:val="20"/>
        <w:lang w:val="pt-BR"/>
      </w:rPr>
    </w:pPr>
    <w:r>
      <w:rPr>
        <w:rFonts w:ascii="Arial" w:hAnsi="Arial" w:cs="Arial"/>
        <w:color w:val="4F81BD"/>
        <w:sz w:val="20"/>
        <w:szCs w:val="20"/>
        <w:lang w:val="pt-BR"/>
      </w:rPr>
      <w:t>Sector 3, Str. Turturelelor nr 11A, Etaj 3</w:t>
    </w:r>
    <w:r>
      <w:rPr>
        <w:rFonts w:ascii="Arial" w:hAnsi="Arial" w:cs="Arial"/>
        <w:color w:val="4F81BD"/>
        <w:sz w:val="20"/>
        <w:szCs w:val="20"/>
        <w:lang w:val="pt-BR"/>
      </w:rPr>
      <w:tab/>
      <w:t xml:space="preserve">  </w:t>
    </w:r>
    <w:r>
      <w:rPr>
        <w:rFonts w:ascii="Arial" w:hAnsi="Arial" w:cs="Arial"/>
        <w:color w:val="4F81BD"/>
        <w:sz w:val="20"/>
        <w:szCs w:val="20"/>
        <w:lang w:val="pt-BR"/>
      </w:rPr>
      <w:tab/>
      <w:t xml:space="preserve">    Fax + 40 3</w:t>
    </w:r>
    <w:r w:rsidRPr="005235A0">
      <w:rPr>
        <w:rFonts w:ascii="Arial" w:hAnsi="Arial" w:cs="Arial"/>
        <w:color w:val="4F81BD"/>
        <w:sz w:val="20"/>
        <w:szCs w:val="20"/>
        <w:lang w:val="pt-BR"/>
      </w:rPr>
      <w:t xml:space="preserve">1 </w:t>
    </w:r>
    <w:r>
      <w:rPr>
        <w:rFonts w:ascii="Arial" w:hAnsi="Arial" w:cs="Arial"/>
        <w:color w:val="4F81BD"/>
        <w:sz w:val="20"/>
        <w:szCs w:val="20"/>
        <w:lang w:val="pt-BR"/>
      </w:rPr>
      <w:t>069</w:t>
    </w:r>
    <w:r w:rsidRPr="005235A0">
      <w:rPr>
        <w:rFonts w:ascii="Arial" w:hAnsi="Arial" w:cs="Arial"/>
        <w:color w:val="4F81BD"/>
        <w:sz w:val="20"/>
        <w:szCs w:val="20"/>
        <w:lang w:val="pt-BR"/>
      </w:rPr>
      <w:t xml:space="preserve"> </w:t>
    </w:r>
    <w:r>
      <w:rPr>
        <w:rFonts w:ascii="Arial" w:hAnsi="Arial" w:cs="Arial"/>
        <w:color w:val="4F81BD"/>
        <w:sz w:val="20"/>
        <w:szCs w:val="20"/>
        <w:lang w:val="pt-BR"/>
      </w:rPr>
      <w:t>94</w:t>
    </w:r>
    <w:r w:rsidRPr="005235A0">
      <w:rPr>
        <w:rFonts w:ascii="Arial" w:hAnsi="Arial" w:cs="Arial"/>
        <w:color w:val="4F81BD"/>
        <w:sz w:val="20"/>
        <w:szCs w:val="20"/>
        <w:lang w:val="pt-BR"/>
      </w:rPr>
      <w:t xml:space="preserve"> </w:t>
    </w:r>
    <w:r>
      <w:rPr>
        <w:rFonts w:ascii="Arial" w:hAnsi="Arial" w:cs="Arial"/>
        <w:color w:val="4F81BD"/>
        <w:sz w:val="20"/>
        <w:szCs w:val="20"/>
        <w:lang w:val="pt-BR"/>
      </w:rPr>
      <w:t>05</w:t>
    </w:r>
    <w:r w:rsidRPr="005235A0">
      <w:rPr>
        <w:rFonts w:ascii="Arial" w:hAnsi="Arial" w:cs="Arial"/>
        <w:color w:val="4F81BD"/>
        <w:sz w:val="20"/>
        <w:szCs w:val="20"/>
        <w:lang w:val="pt-BR"/>
      </w:rPr>
      <w:t xml:space="preserve">        </w:t>
    </w:r>
    <w:r>
      <w:rPr>
        <w:rFonts w:ascii="Arial" w:hAnsi="Arial" w:cs="Arial"/>
        <w:color w:val="4F81BD"/>
        <w:sz w:val="20"/>
        <w:szCs w:val="20"/>
        <w:lang w:val="pt-BR"/>
      </w:rPr>
      <w:t xml:space="preserve">         </w:t>
    </w:r>
    <w:r w:rsidRPr="005235A0">
      <w:rPr>
        <w:rFonts w:ascii="Arial" w:hAnsi="Arial" w:cs="Arial"/>
        <w:color w:val="4F81BD"/>
        <w:sz w:val="20"/>
        <w:szCs w:val="20"/>
        <w:lang w:val="pt-BR"/>
      </w:rPr>
      <w:t xml:space="preserve">   </w:t>
    </w:r>
    <w:r>
      <w:rPr>
        <w:rFonts w:ascii="Arial" w:hAnsi="Arial" w:cs="Arial"/>
        <w:color w:val="4F81BD"/>
        <w:sz w:val="20"/>
        <w:szCs w:val="20"/>
        <w:lang w:val="pt-BR"/>
      </w:rPr>
      <w:t xml:space="preserve">             </w:t>
    </w:r>
    <w:hyperlink r:id="rId2" w:history="1">
      <w:r w:rsidRPr="005235A0">
        <w:rPr>
          <w:rStyle w:val="Hyperlink"/>
          <w:rFonts w:ascii="Arial" w:hAnsi="Arial" w:cs="Arial"/>
          <w:color w:val="4F81BD"/>
          <w:sz w:val="20"/>
          <w:szCs w:val="20"/>
          <w:lang w:val="pt-BR"/>
        </w:rPr>
        <w:t>www.anat.ro</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D" w:rsidRDefault="007942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71F" w:rsidRDefault="0022671F">
      <w:r>
        <w:separator/>
      </w:r>
    </w:p>
  </w:footnote>
  <w:footnote w:type="continuationSeparator" w:id="0">
    <w:p w:rsidR="0022671F" w:rsidRDefault="002267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D" w:rsidRDefault="007942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D" w:rsidRDefault="000F249E">
    <w:pPr>
      <w:pStyle w:val="Header"/>
    </w:pPr>
    <w:r>
      <w:rPr>
        <w:noProof/>
      </w:rPr>
      <w:drawing>
        <wp:anchor distT="0" distB="0" distL="114300" distR="114300" simplePos="0" relativeHeight="251657728" behindDoc="0" locked="0" layoutInCell="1" allowOverlap="0">
          <wp:simplePos x="0" y="0"/>
          <wp:positionH relativeFrom="column">
            <wp:posOffset>-685800</wp:posOffset>
          </wp:positionH>
          <wp:positionV relativeFrom="paragraph">
            <wp:posOffset>-540385</wp:posOffset>
          </wp:positionV>
          <wp:extent cx="7747635" cy="1845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47635" cy="184594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BD" w:rsidRDefault="007942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C03"/>
    <w:multiLevelType w:val="hybridMultilevel"/>
    <w:tmpl w:val="FFCE1988"/>
    <w:lvl w:ilvl="0" w:tplc="2CCE44B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456F8"/>
    <w:multiLevelType w:val="hybridMultilevel"/>
    <w:tmpl w:val="5528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851EC"/>
    <w:multiLevelType w:val="multilevel"/>
    <w:tmpl w:val="42FE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AD3122"/>
    <w:multiLevelType w:val="hybridMultilevel"/>
    <w:tmpl w:val="609A57FC"/>
    <w:lvl w:ilvl="0" w:tplc="679A01CC">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476D32"/>
    <w:multiLevelType w:val="hybridMultilevel"/>
    <w:tmpl w:val="CE589580"/>
    <w:lvl w:ilvl="0" w:tplc="F19EF406">
      <w:numFmt w:val="bullet"/>
      <w:lvlText w:val="-"/>
      <w:lvlJc w:val="left"/>
      <w:pPr>
        <w:ind w:left="820" w:hanging="360"/>
      </w:pPr>
      <w:rPr>
        <w:rFonts w:ascii="Calibri" w:eastAsia="Calibri" w:hAnsi="Calibri" w:cs="Calibri" w:hint="default"/>
        <w:w w:val="100"/>
        <w:sz w:val="24"/>
        <w:szCs w:val="24"/>
        <w:lang w:val="ro-RO" w:eastAsia="en-US" w:bidi="ar-SA"/>
      </w:rPr>
    </w:lvl>
    <w:lvl w:ilvl="1" w:tplc="403C8F06">
      <w:numFmt w:val="bullet"/>
      <w:lvlText w:val="•"/>
      <w:lvlJc w:val="left"/>
      <w:pPr>
        <w:ind w:left="1696" w:hanging="360"/>
      </w:pPr>
      <w:rPr>
        <w:rFonts w:hint="default"/>
        <w:lang w:val="ro-RO" w:eastAsia="en-US" w:bidi="ar-SA"/>
      </w:rPr>
    </w:lvl>
    <w:lvl w:ilvl="2" w:tplc="547227D4">
      <w:numFmt w:val="bullet"/>
      <w:lvlText w:val="•"/>
      <w:lvlJc w:val="left"/>
      <w:pPr>
        <w:ind w:left="2572" w:hanging="360"/>
      </w:pPr>
      <w:rPr>
        <w:rFonts w:hint="default"/>
        <w:lang w:val="ro-RO" w:eastAsia="en-US" w:bidi="ar-SA"/>
      </w:rPr>
    </w:lvl>
    <w:lvl w:ilvl="3" w:tplc="60C619A8">
      <w:numFmt w:val="bullet"/>
      <w:lvlText w:val="•"/>
      <w:lvlJc w:val="left"/>
      <w:pPr>
        <w:ind w:left="3448" w:hanging="360"/>
      </w:pPr>
      <w:rPr>
        <w:rFonts w:hint="default"/>
        <w:lang w:val="ro-RO" w:eastAsia="en-US" w:bidi="ar-SA"/>
      </w:rPr>
    </w:lvl>
    <w:lvl w:ilvl="4" w:tplc="C45EEA72">
      <w:numFmt w:val="bullet"/>
      <w:lvlText w:val="•"/>
      <w:lvlJc w:val="left"/>
      <w:pPr>
        <w:ind w:left="4324" w:hanging="360"/>
      </w:pPr>
      <w:rPr>
        <w:rFonts w:hint="default"/>
        <w:lang w:val="ro-RO" w:eastAsia="en-US" w:bidi="ar-SA"/>
      </w:rPr>
    </w:lvl>
    <w:lvl w:ilvl="5" w:tplc="DA6849C2">
      <w:numFmt w:val="bullet"/>
      <w:lvlText w:val="•"/>
      <w:lvlJc w:val="left"/>
      <w:pPr>
        <w:ind w:left="5200" w:hanging="360"/>
      </w:pPr>
      <w:rPr>
        <w:rFonts w:hint="default"/>
        <w:lang w:val="ro-RO" w:eastAsia="en-US" w:bidi="ar-SA"/>
      </w:rPr>
    </w:lvl>
    <w:lvl w:ilvl="6" w:tplc="15140754">
      <w:numFmt w:val="bullet"/>
      <w:lvlText w:val="•"/>
      <w:lvlJc w:val="left"/>
      <w:pPr>
        <w:ind w:left="6076" w:hanging="360"/>
      </w:pPr>
      <w:rPr>
        <w:rFonts w:hint="default"/>
        <w:lang w:val="ro-RO" w:eastAsia="en-US" w:bidi="ar-SA"/>
      </w:rPr>
    </w:lvl>
    <w:lvl w:ilvl="7" w:tplc="67220C02">
      <w:numFmt w:val="bullet"/>
      <w:lvlText w:val="•"/>
      <w:lvlJc w:val="left"/>
      <w:pPr>
        <w:ind w:left="6952" w:hanging="360"/>
      </w:pPr>
      <w:rPr>
        <w:rFonts w:hint="default"/>
        <w:lang w:val="ro-RO" w:eastAsia="en-US" w:bidi="ar-SA"/>
      </w:rPr>
    </w:lvl>
    <w:lvl w:ilvl="8" w:tplc="12EC2EFA">
      <w:numFmt w:val="bullet"/>
      <w:lvlText w:val="•"/>
      <w:lvlJc w:val="left"/>
      <w:pPr>
        <w:ind w:left="7828" w:hanging="360"/>
      </w:pPr>
      <w:rPr>
        <w:rFonts w:hint="default"/>
        <w:lang w:val="ro-RO" w:eastAsia="en-US" w:bidi="ar-SA"/>
      </w:rPr>
    </w:lvl>
  </w:abstractNum>
  <w:abstractNum w:abstractNumId="5">
    <w:nsid w:val="37C7007C"/>
    <w:multiLevelType w:val="hybridMultilevel"/>
    <w:tmpl w:val="A0009B40"/>
    <w:lvl w:ilvl="0" w:tplc="84308E56">
      <w:start w:val="1"/>
      <w:numFmt w:val="decimal"/>
      <w:lvlText w:val="%1."/>
      <w:lvlJc w:val="left"/>
      <w:pPr>
        <w:ind w:left="820" w:hanging="360"/>
        <w:jc w:val="left"/>
      </w:pPr>
      <w:rPr>
        <w:rFonts w:ascii="Arial MT" w:eastAsia="Arial MT" w:hAnsi="Arial MT" w:cs="Arial MT" w:hint="default"/>
        <w:w w:val="100"/>
        <w:sz w:val="24"/>
        <w:szCs w:val="24"/>
        <w:lang w:val="ro-RO" w:eastAsia="en-US" w:bidi="ar-SA"/>
      </w:rPr>
    </w:lvl>
    <w:lvl w:ilvl="1" w:tplc="1A14F72A">
      <w:numFmt w:val="bullet"/>
      <w:lvlText w:val="•"/>
      <w:lvlJc w:val="left"/>
      <w:pPr>
        <w:ind w:left="1696" w:hanging="360"/>
      </w:pPr>
      <w:rPr>
        <w:rFonts w:hint="default"/>
        <w:lang w:val="ro-RO" w:eastAsia="en-US" w:bidi="ar-SA"/>
      </w:rPr>
    </w:lvl>
    <w:lvl w:ilvl="2" w:tplc="942CF770">
      <w:numFmt w:val="bullet"/>
      <w:lvlText w:val="•"/>
      <w:lvlJc w:val="left"/>
      <w:pPr>
        <w:ind w:left="2572" w:hanging="360"/>
      </w:pPr>
      <w:rPr>
        <w:rFonts w:hint="default"/>
        <w:lang w:val="ro-RO" w:eastAsia="en-US" w:bidi="ar-SA"/>
      </w:rPr>
    </w:lvl>
    <w:lvl w:ilvl="3" w:tplc="41A8374E">
      <w:numFmt w:val="bullet"/>
      <w:lvlText w:val="•"/>
      <w:lvlJc w:val="left"/>
      <w:pPr>
        <w:ind w:left="3448" w:hanging="360"/>
      </w:pPr>
      <w:rPr>
        <w:rFonts w:hint="default"/>
        <w:lang w:val="ro-RO" w:eastAsia="en-US" w:bidi="ar-SA"/>
      </w:rPr>
    </w:lvl>
    <w:lvl w:ilvl="4" w:tplc="181E8BFA">
      <w:numFmt w:val="bullet"/>
      <w:lvlText w:val="•"/>
      <w:lvlJc w:val="left"/>
      <w:pPr>
        <w:ind w:left="4324" w:hanging="360"/>
      </w:pPr>
      <w:rPr>
        <w:rFonts w:hint="default"/>
        <w:lang w:val="ro-RO" w:eastAsia="en-US" w:bidi="ar-SA"/>
      </w:rPr>
    </w:lvl>
    <w:lvl w:ilvl="5" w:tplc="8FA09A04">
      <w:numFmt w:val="bullet"/>
      <w:lvlText w:val="•"/>
      <w:lvlJc w:val="left"/>
      <w:pPr>
        <w:ind w:left="5200" w:hanging="360"/>
      </w:pPr>
      <w:rPr>
        <w:rFonts w:hint="default"/>
        <w:lang w:val="ro-RO" w:eastAsia="en-US" w:bidi="ar-SA"/>
      </w:rPr>
    </w:lvl>
    <w:lvl w:ilvl="6" w:tplc="1ACEA180">
      <w:numFmt w:val="bullet"/>
      <w:lvlText w:val="•"/>
      <w:lvlJc w:val="left"/>
      <w:pPr>
        <w:ind w:left="6076" w:hanging="360"/>
      </w:pPr>
      <w:rPr>
        <w:rFonts w:hint="default"/>
        <w:lang w:val="ro-RO" w:eastAsia="en-US" w:bidi="ar-SA"/>
      </w:rPr>
    </w:lvl>
    <w:lvl w:ilvl="7" w:tplc="4AAE80D8">
      <w:numFmt w:val="bullet"/>
      <w:lvlText w:val="•"/>
      <w:lvlJc w:val="left"/>
      <w:pPr>
        <w:ind w:left="6952" w:hanging="360"/>
      </w:pPr>
      <w:rPr>
        <w:rFonts w:hint="default"/>
        <w:lang w:val="ro-RO" w:eastAsia="en-US" w:bidi="ar-SA"/>
      </w:rPr>
    </w:lvl>
    <w:lvl w:ilvl="8" w:tplc="5BAAFD84">
      <w:numFmt w:val="bullet"/>
      <w:lvlText w:val="•"/>
      <w:lvlJc w:val="left"/>
      <w:pPr>
        <w:ind w:left="7828" w:hanging="360"/>
      </w:pPr>
      <w:rPr>
        <w:rFonts w:hint="default"/>
        <w:lang w:val="ro-RO" w:eastAsia="en-US" w:bidi="ar-SA"/>
      </w:rPr>
    </w:lvl>
  </w:abstractNum>
  <w:abstractNum w:abstractNumId="6">
    <w:nsid w:val="406A6A9C"/>
    <w:multiLevelType w:val="hybridMultilevel"/>
    <w:tmpl w:val="9E48C8D2"/>
    <w:lvl w:ilvl="0" w:tplc="CF2EC12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4588A"/>
    <w:multiLevelType w:val="hybridMultilevel"/>
    <w:tmpl w:val="0AEA1DEC"/>
    <w:lvl w:ilvl="0" w:tplc="32CAF142">
      <w:start w:val="1"/>
      <w:numFmt w:val="decimal"/>
      <w:lvlText w:val="%1."/>
      <w:lvlJc w:val="left"/>
      <w:pPr>
        <w:ind w:left="1080" w:hanging="360"/>
      </w:pPr>
      <w:rPr>
        <w:rFonts w:ascii="Calibri Light" w:hAnsi="Calibri Light" w:cs="Calibri Light"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2F1DDE"/>
    <w:multiLevelType w:val="hybridMultilevel"/>
    <w:tmpl w:val="CC34811C"/>
    <w:lvl w:ilvl="0" w:tplc="7B420792">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7BF1503"/>
    <w:multiLevelType w:val="hybridMultilevel"/>
    <w:tmpl w:val="1E68BF80"/>
    <w:lvl w:ilvl="0" w:tplc="5DF25F6C">
      <w:start w:val="1"/>
      <w:numFmt w:val="bullet"/>
      <w:lvlText w:val="-"/>
      <w:lvlJc w:val="left"/>
      <w:pPr>
        <w:ind w:left="1800" w:hanging="360"/>
      </w:pPr>
      <w:rPr>
        <w:rFonts w:ascii="Calibri" w:eastAsia="Times New Roman" w:hAnsi="Calibri" w:cs="Calibri"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0">
    <w:nsid w:val="5B2A2E98"/>
    <w:multiLevelType w:val="multilevel"/>
    <w:tmpl w:val="E69CA3B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val="0"/>
        <w:bCs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8"/>
  </w:num>
  <w:num w:numId="2">
    <w:abstractNumId w:val="3"/>
  </w:num>
  <w:num w:numId="3">
    <w:abstractNumId w:val="10"/>
  </w:num>
  <w:num w:numId="4">
    <w:abstractNumId w:val="9"/>
  </w:num>
  <w:num w:numId="5">
    <w:abstractNumId w:val="6"/>
  </w:num>
  <w:num w:numId="6">
    <w:abstractNumId w:val="1"/>
  </w:num>
  <w:num w:numId="7">
    <w:abstractNumId w:val="0"/>
  </w:num>
  <w:num w:numId="8">
    <w:abstractNumId w:val="7"/>
  </w:num>
  <w:num w:numId="9">
    <w:abstractNumId w:val="2"/>
  </w:num>
  <w:num w:numId="10">
    <w:abstractNumId w:val="5"/>
  </w:num>
  <w:num w:numId="1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characterSpacingControl w:val="doNotCompress"/>
  <w:hdrShapeDefaults>
    <o:shapedefaults v:ext="edit" spidmax="4098">
      <o:colormru v:ext="edit" colors="#03c,#06c,#009"/>
    </o:shapedefaults>
  </w:hdrShapeDefaults>
  <w:footnotePr>
    <w:footnote w:id="-1"/>
    <w:footnote w:id="0"/>
  </w:footnotePr>
  <w:endnotePr>
    <w:endnote w:id="-1"/>
    <w:endnote w:id="0"/>
  </w:endnotePr>
  <w:compat/>
  <w:rsids>
    <w:rsidRoot w:val="001C3245"/>
    <w:rsid w:val="0000045A"/>
    <w:rsid w:val="000004E6"/>
    <w:rsid w:val="0000155A"/>
    <w:rsid w:val="0000347E"/>
    <w:rsid w:val="00003657"/>
    <w:rsid w:val="000109CF"/>
    <w:rsid w:val="0001164A"/>
    <w:rsid w:val="00011681"/>
    <w:rsid w:val="000160D1"/>
    <w:rsid w:val="00017546"/>
    <w:rsid w:val="000176ED"/>
    <w:rsid w:val="00017A5C"/>
    <w:rsid w:val="00017BD5"/>
    <w:rsid w:val="00021428"/>
    <w:rsid w:val="00022C83"/>
    <w:rsid w:val="000256DB"/>
    <w:rsid w:val="0002799F"/>
    <w:rsid w:val="00030570"/>
    <w:rsid w:val="0003063F"/>
    <w:rsid w:val="00032F46"/>
    <w:rsid w:val="0003550C"/>
    <w:rsid w:val="000370A2"/>
    <w:rsid w:val="00037329"/>
    <w:rsid w:val="00040187"/>
    <w:rsid w:val="000410A6"/>
    <w:rsid w:val="00041206"/>
    <w:rsid w:val="00044E42"/>
    <w:rsid w:val="000452E6"/>
    <w:rsid w:val="0005124D"/>
    <w:rsid w:val="000514B9"/>
    <w:rsid w:val="000543CC"/>
    <w:rsid w:val="00054B47"/>
    <w:rsid w:val="00055F1E"/>
    <w:rsid w:val="00062095"/>
    <w:rsid w:val="0006445D"/>
    <w:rsid w:val="000658E1"/>
    <w:rsid w:val="000701C9"/>
    <w:rsid w:val="00073144"/>
    <w:rsid w:val="000749C8"/>
    <w:rsid w:val="000771DD"/>
    <w:rsid w:val="0008345D"/>
    <w:rsid w:val="00083B20"/>
    <w:rsid w:val="0008415B"/>
    <w:rsid w:val="00087156"/>
    <w:rsid w:val="0009158C"/>
    <w:rsid w:val="00092B50"/>
    <w:rsid w:val="00092C68"/>
    <w:rsid w:val="00092FA2"/>
    <w:rsid w:val="0009562D"/>
    <w:rsid w:val="000A1EE0"/>
    <w:rsid w:val="000A5896"/>
    <w:rsid w:val="000A6540"/>
    <w:rsid w:val="000A6C12"/>
    <w:rsid w:val="000B0CC5"/>
    <w:rsid w:val="000B0E45"/>
    <w:rsid w:val="000B3987"/>
    <w:rsid w:val="000B44DA"/>
    <w:rsid w:val="000B6AF9"/>
    <w:rsid w:val="000B731B"/>
    <w:rsid w:val="000C0930"/>
    <w:rsid w:val="000C2580"/>
    <w:rsid w:val="000C59E9"/>
    <w:rsid w:val="000C68D8"/>
    <w:rsid w:val="000C782D"/>
    <w:rsid w:val="000D3533"/>
    <w:rsid w:val="000D48C7"/>
    <w:rsid w:val="000D72AE"/>
    <w:rsid w:val="000D7343"/>
    <w:rsid w:val="000E15A3"/>
    <w:rsid w:val="000F1802"/>
    <w:rsid w:val="000F21D9"/>
    <w:rsid w:val="000F249E"/>
    <w:rsid w:val="000F4016"/>
    <w:rsid w:val="000F6C87"/>
    <w:rsid w:val="00104B34"/>
    <w:rsid w:val="001057E3"/>
    <w:rsid w:val="00105C42"/>
    <w:rsid w:val="00106E59"/>
    <w:rsid w:val="00112593"/>
    <w:rsid w:val="001134C0"/>
    <w:rsid w:val="001134D1"/>
    <w:rsid w:val="00114A98"/>
    <w:rsid w:val="00114D40"/>
    <w:rsid w:val="00121E2F"/>
    <w:rsid w:val="00122A65"/>
    <w:rsid w:val="00122C86"/>
    <w:rsid w:val="00122CED"/>
    <w:rsid w:val="00122F64"/>
    <w:rsid w:val="00126A19"/>
    <w:rsid w:val="00130677"/>
    <w:rsid w:val="00130DC6"/>
    <w:rsid w:val="00131CAE"/>
    <w:rsid w:val="00133EC4"/>
    <w:rsid w:val="00135344"/>
    <w:rsid w:val="00136F16"/>
    <w:rsid w:val="0014034B"/>
    <w:rsid w:val="00143515"/>
    <w:rsid w:val="00144156"/>
    <w:rsid w:val="00146BEE"/>
    <w:rsid w:val="00146C6A"/>
    <w:rsid w:val="001537FC"/>
    <w:rsid w:val="00160CD1"/>
    <w:rsid w:val="001627E9"/>
    <w:rsid w:val="00162D59"/>
    <w:rsid w:val="00162FB3"/>
    <w:rsid w:val="001660AE"/>
    <w:rsid w:val="00167EF9"/>
    <w:rsid w:val="00170201"/>
    <w:rsid w:val="00172311"/>
    <w:rsid w:val="0018018C"/>
    <w:rsid w:val="00182E91"/>
    <w:rsid w:val="00183865"/>
    <w:rsid w:val="001843C2"/>
    <w:rsid w:val="00184918"/>
    <w:rsid w:val="00191AF3"/>
    <w:rsid w:val="00193769"/>
    <w:rsid w:val="00194714"/>
    <w:rsid w:val="00195E9B"/>
    <w:rsid w:val="00197BC9"/>
    <w:rsid w:val="00197FE3"/>
    <w:rsid w:val="001A16F7"/>
    <w:rsid w:val="001A178C"/>
    <w:rsid w:val="001A17BF"/>
    <w:rsid w:val="001A579E"/>
    <w:rsid w:val="001A70BB"/>
    <w:rsid w:val="001B0A1D"/>
    <w:rsid w:val="001B1959"/>
    <w:rsid w:val="001B1977"/>
    <w:rsid w:val="001B3109"/>
    <w:rsid w:val="001B33EC"/>
    <w:rsid w:val="001B36B4"/>
    <w:rsid w:val="001B52E7"/>
    <w:rsid w:val="001B5B06"/>
    <w:rsid w:val="001C3245"/>
    <w:rsid w:val="001C5E99"/>
    <w:rsid w:val="001C6C1E"/>
    <w:rsid w:val="001C7670"/>
    <w:rsid w:val="001D64E3"/>
    <w:rsid w:val="001D6A68"/>
    <w:rsid w:val="001E1574"/>
    <w:rsid w:val="001E682D"/>
    <w:rsid w:val="001E6B3F"/>
    <w:rsid w:val="001E7E14"/>
    <w:rsid w:val="001F3A7E"/>
    <w:rsid w:val="001F417D"/>
    <w:rsid w:val="001F5D30"/>
    <w:rsid w:val="001F5F5C"/>
    <w:rsid w:val="001F7211"/>
    <w:rsid w:val="00200EDE"/>
    <w:rsid w:val="00202907"/>
    <w:rsid w:val="00203AE6"/>
    <w:rsid w:val="00203F29"/>
    <w:rsid w:val="00206F46"/>
    <w:rsid w:val="00211926"/>
    <w:rsid w:val="00211C05"/>
    <w:rsid w:val="00215FA7"/>
    <w:rsid w:val="002162A8"/>
    <w:rsid w:val="002164EF"/>
    <w:rsid w:val="0022073C"/>
    <w:rsid w:val="00223D82"/>
    <w:rsid w:val="00225787"/>
    <w:rsid w:val="0022671F"/>
    <w:rsid w:val="00231156"/>
    <w:rsid w:val="00234659"/>
    <w:rsid w:val="002363CD"/>
    <w:rsid w:val="00243BD2"/>
    <w:rsid w:val="002468B6"/>
    <w:rsid w:val="002478E9"/>
    <w:rsid w:val="00251C98"/>
    <w:rsid w:val="00256FEB"/>
    <w:rsid w:val="0025753F"/>
    <w:rsid w:val="00257C32"/>
    <w:rsid w:val="00261A52"/>
    <w:rsid w:val="00263477"/>
    <w:rsid w:val="0026353C"/>
    <w:rsid w:val="002635E9"/>
    <w:rsid w:val="00263A83"/>
    <w:rsid w:val="00267324"/>
    <w:rsid w:val="00274A7E"/>
    <w:rsid w:val="002755B4"/>
    <w:rsid w:val="002777A7"/>
    <w:rsid w:val="00280C07"/>
    <w:rsid w:val="00281515"/>
    <w:rsid w:val="00284E54"/>
    <w:rsid w:val="0028540E"/>
    <w:rsid w:val="00286BF0"/>
    <w:rsid w:val="002873BB"/>
    <w:rsid w:val="002878E2"/>
    <w:rsid w:val="00293D21"/>
    <w:rsid w:val="002A0881"/>
    <w:rsid w:val="002A1692"/>
    <w:rsid w:val="002A3263"/>
    <w:rsid w:val="002A3791"/>
    <w:rsid w:val="002A3992"/>
    <w:rsid w:val="002A608A"/>
    <w:rsid w:val="002B2118"/>
    <w:rsid w:val="002B646E"/>
    <w:rsid w:val="002C0AFF"/>
    <w:rsid w:val="002C22C0"/>
    <w:rsid w:val="002C3622"/>
    <w:rsid w:val="002C6AC2"/>
    <w:rsid w:val="002C74EA"/>
    <w:rsid w:val="002D18BD"/>
    <w:rsid w:val="002D32B8"/>
    <w:rsid w:val="002D34D4"/>
    <w:rsid w:val="002D3B39"/>
    <w:rsid w:val="002D3E47"/>
    <w:rsid w:val="002D653E"/>
    <w:rsid w:val="002D6687"/>
    <w:rsid w:val="002D6B54"/>
    <w:rsid w:val="002D7D67"/>
    <w:rsid w:val="002E238A"/>
    <w:rsid w:val="002E34BC"/>
    <w:rsid w:val="002E3CE1"/>
    <w:rsid w:val="002E3E31"/>
    <w:rsid w:val="002E4C98"/>
    <w:rsid w:val="002F0FBA"/>
    <w:rsid w:val="002F1571"/>
    <w:rsid w:val="002F4FBE"/>
    <w:rsid w:val="0030172C"/>
    <w:rsid w:val="00301738"/>
    <w:rsid w:val="00301BFC"/>
    <w:rsid w:val="003037BB"/>
    <w:rsid w:val="0030622E"/>
    <w:rsid w:val="00317A31"/>
    <w:rsid w:val="00323788"/>
    <w:rsid w:val="00323899"/>
    <w:rsid w:val="00323D6A"/>
    <w:rsid w:val="0032454E"/>
    <w:rsid w:val="00324591"/>
    <w:rsid w:val="00325705"/>
    <w:rsid w:val="00325756"/>
    <w:rsid w:val="00326867"/>
    <w:rsid w:val="003273CD"/>
    <w:rsid w:val="003339CC"/>
    <w:rsid w:val="00335D5D"/>
    <w:rsid w:val="003370DD"/>
    <w:rsid w:val="00340DCF"/>
    <w:rsid w:val="00344A1E"/>
    <w:rsid w:val="00352C26"/>
    <w:rsid w:val="00362125"/>
    <w:rsid w:val="00362DC4"/>
    <w:rsid w:val="00363B03"/>
    <w:rsid w:val="00364E4F"/>
    <w:rsid w:val="003673D3"/>
    <w:rsid w:val="00373E4B"/>
    <w:rsid w:val="00375760"/>
    <w:rsid w:val="00375B2F"/>
    <w:rsid w:val="00376FF2"/>
    <w:rsid w:val="00377CE8"/>
    <w:rsid w:val="00381E2B"/>
    <w:rsid w:val="00383314"/>
    <w:rsid w:val="003855F8"/>
    <w:rsid w:val="003936FD"/>
    <w:rsid w:val="0039402A"/>
    <w:rsid w:val="003955A4"/>
    <w:rsid w:val="00397094"/>
    <w:rsid w:val="00397317"/>
    <w:rsid w:val="0039760A"/>
    <w:rsid w:val="003A03F3"/>
    <w:rsid w:val="003A1694"/>
    <w:rsid w:val="003A302B"/>
    <w:rsid w:val="003A3803"/>
    <w:rsid w:val="003A5BA1"/>
    <w:rsid w:val="003A6DA3"/>
    <w:rsid w:val="003A795D"/>
    <w:rsid w:val="003B0A9A"/>
    <w:rsid w:val="003B4B31"/>
    <w:rsid w:val="003B7BB7"/>
    <w:rsid w:val="003C14F9"/>
    <w:rsid w:val="003C1541"/>
    <w:rsid w:val="003C15A6"/>
    <w:rsid w:val="003C3276"/>
    <w:rsid w:val="003D0488"/>
    <w:rsid w:val="003D2EEC"/>
    <w:rsid w:val="003D31B1"/>
    <w:rsid w:val="003D5D79"/>
    <w:rsid w:val="003D7CF1"/>
    <w:rsid w:val="003E2D02"/>
    <w:rsid w:val="003E32D1"/>
    <w:rsid w:val="003E3D90"/>
    <w:rsid w:val="003E5CBE"/>
    <w:rsid w:val="003E65BD"/>
    <w:rsid w:val="003F5F05"/>
    <w:rsid w:val="003F6CD0"/>
    <w:rsid w:val="00404625"/>
    <w:rsid w:val="0040570E"/>
    <w:rsid w:val="00413CDE"/>
    <w:rsid w:val="0041550C"/>
    <w:rsid w:val="00416CCD"/>
    <w:rsid w:val="0042022A"/>
    <w:rsid w:val="0042487F"/>
    <w:rsid w:val="004279B3"/>
    <w:rsid w:val="00430C13"/>
    <w:rsid w:val="0043148D"/>
    <w:rsid w:val="004323E4"/>
    <w:rsid w:val="004324E3"/>
    <w:rsid w:val="0043550D"/>
    <w:rsid w:val="00436677"/>
    <w:rsid w:val="00442FDC"/>
    <w:rsid w:val="00445549"/>
    <w:rsid w:val="004509C2"/>
    <w:rsid w:val="00453B8E"/>
    <w:rsid w:val="00455312"/>
    <w:rsid w:val="00463028"/>
    <w:rsid w:val="00466DB3"/>
    <w:rsid w:val="0047086D"/>
    <w:rsid w:val="004727A4"/>
    <w:rsid w:val="00472979"/>
    <w:rsid w:val="00472BA3"/>
    <w:rsid w:val="004809C4"/>
    <w:rsid w:val="0048285F"/>
    <w:rsid w:val="0048397F"/>
    <w:rsid w:val="00484C4D"/>
    <w:rsid w:val="00484EFC"/>
    <w:rsid w:val="00486DF9"/>
    <w:rsid w:val="004872C6"/>
    <w:rsid w:val="0049653C"/>
    <w:rsid w:val="004975E1"/>
    <w:rsid w:val="004A3B3C"/>
    <w:rsid w:val="004A4E88"/>
    <w:rsid w:val="004A5216"/>
    <w:rsid w:val="004A634B"/>
    <w:rsid w:val="004B15CC"/>
    <w:rsid w:val="004B3CEC"/>
    <w:rsid w:val="004B4156"/>
    <w:rsid w:val="004C23A5"/>
    <w:rsid w:val="004C26AB"/>
    <w:rsid w:val="004C421A"/>
    <w:rsid w:val="004C4C65"/>
    <w:rsid w:val="004C65DF"/>
    <w:rsid w:val="004E2337"/>
    <w:rsid w:val="004E6AF6"/>
    <w:rsid w:val="004F0105"/>
    <w:rsid w:val="004F11D3"/>
    <w:rsid w:val="004F2B04"/>
    <w:rsid w:val="004F40EF"/>
    <w:rsid w:val="004F4DDF"/>
    <w:rsid w:val="004F6B89"/>
    <w:rsid w:val="004F6CC9"/>
    <w:rsid w:val="0050337E"/>
    <w:rsid w:val="00505891"/>
    <w:rsid w:val="005135E0"/>
    <w:rsid w:val="00513AB4"/>
    <w:rsid w:val="005140AC"/>
    <w:rsid w:val="0052138B"/>
    <w:rsid w:val="005235A0"/>
    <w:rsid w:val="005242F1"/>
    <w:rsid w:val="0052494B"/>
    <w:rsid w:val="005279C4"/>
    <w:rsid w:val="00530C17"/>
    <w:rsid w:val="00531EBE"/>
    <w:rsid w:val="00534106"/>
    <w:rsid w:val="005348D8"/>
    <w:rsid w:val="00541AF1"/>
    <w:rsid w:val="00542A48"/>
    <w:rsid w:val="00543EF8"/>
    <w:rsid w:val="00544118"/>
    <w:rsid w:val="00545182"/>
    <w:rsid w:val="005514B6"/>
    <w:rsid w:val="00552629"/>
    <w:rsid w:val="00554553"/>
    <w:rsid w:val="005558F5"/>
    <w:rsid w:val="0055602F"/>
    <w:rsid w:val="005632FB"/>
    <w:rsid w:val="00570156"/>
    <w:rsid w:val="0057248B"/>
    <w:rsid w:val="00577CB8"/>
    <w:rsid w:val="005803DD"/>
    <w:rsid w:val="00583896"/>
    <w:rsid w:val="00590C38"/>
    <w:rsid w:val="0059119C"/>
    <w:rsid w:val="00592834"/>
    <w:rsid w:val="00594F8C"/>
    <w:rsid w:val="005A062F"/>
    <w:rsid w:val="005A76D2"/>
    <w:rsid w:val="005B0155"/>
    <w:rsid w:val="005B03E8"/>
    <w:rsid w:val="005B3F3E"/>
    <w:rsid w:val="005B565A"/>
    <w:rsid w:val="005C2B07"/>
    <w:rsid w:val="005C3EAC"/>
    <w:rsid w:val="005C40FC"/>
    <w:rsid w:val="005C43AE"/>
    <w:rsid w:val="005C4D7C"/>
    <w:rsid w:val="005C5758"/>
    <w:rsid w:val="005C619E"/>
    <w:rsid w:val="005C71FD"/>
    <w:rsid w:val="005D2543"/>
    <w:rsid w:val="005D2A9B"/>
    <w:rsid w:val="005D6090"/>
    <w:rsid w:val="005E3183"/>
    <w:rsid w:val="005E37CB"/>
    <w:rsid w:val="005E3C67"/>
    <w:rsid w:val="005F24C1"/>
    <w:rsid w:val="005F2F0F"/>
    <w:rsid w:val="005F4D1C"/>
    <w:rsid w:val="005F64AA"/>
    <w:rsid w:val="005F78A4"/>
    <w:rsid w:val="00601B17"/>
    <w:rsid w:val="0061012F"/>
    <w:rsid w:val="006151BC"/>
    <w:rsid w:val="00621400"/>
    <w:rsid w:val="00621D00"/>
    <w:rsid w:val="006229FF"/>
    <w:rsid w:val="006231EF"/>
    <w:rsid w:val="0062421D"/>
    <w:rsid w:val="006250AF"/>
    <w:rsid w:val="00626426"/>
    <w:rsid w:val="006268CB"/>
    <w:rsid w:val="00631836"/>
    <w:rsid w:val="00632C2B"/>
    <w:rsid w:val="0063616D"/>
    <w:rsid w:val="00641302"/>
    <w:rsid w:val="0064546E"/>
    <w:rsid w:val="00650DE6"/>
    <w:rsid w:val="0065158E"/>
    <w:rsid w:val="00653876"/>
    <w:rsid w:val="00655A6C"/>
    <w:rsid w:val="00656823"/>
    <w:rsid w:val="00664192"/>
    <w:rsid w:val="00666069"/>
    <w:rsid w:val="00666263"/>
    <w:rsid w:val="00671FA2"/>
    <w:rsid w:val="0067488E"/>
    <w:rsid w:val="00674C56"/>
    <w:rsid w:val="00674EC6"/>
    <w:rsid w:val="006759A2"/>
    <w:rsid w:val="00680854"/>
    <w:rsid w:val="0068167A"/>
    <w:rsid w:val="0068675D"/>
    <w:rsid w:val="00691D45"/>
    <w:rsid w:val="006939DF"/>
    <w:rsid w:val="0069621B"/>
    <w:rsid w:val="006962AB"/>
    <w:rsid w:val="006A2C92"/>
    <w:rsid w:val="006B389E"/>
    <w:rsid w:val="006B7A75"/>
    <w:rsid w:val="006C45B4"/>
    <w:rsid w:val="006C7FAC"/>
    <w:rsid w:val="006D074A"/>
    <w:rsid w:val="006D1CD7"/>
    <w:rsid w:val="006D7FC8"/>
    <w:rsid w:val="006E04E0"/>
    <w:rsid w:val="006E39A4"/>
    <w:rsid w:val="006E5E1C"/>
    <w:rsid w:val="006E6261"/>
    <w:rsid w:val="006E75C6"/>
    <w:rsid w:val="006F31F7"/>
    <w:rsid w:val="006F5CBF"/>
    <w:rsid w:val="006F60AE"/>
    <w:rsid w:val="006F6797"/>
    <w:rsid w:val="006F7677"/>
    <w:rsid w:val="00700825"/>
    <w:rsid w:val="00700838"/>
    <w:rsid w:val="007029F2"/>
    <w:rsid w:val="00703A08"/>
    <w:rsid w:val="00704497"/>
    <w:rsid w:val="00704FE6"/>
    <w:rsid w:val="007071EF"/>
    <w:rsid w:val="00707E65"/>
    <w:rsid w:val="00714E27"/>
    <w:rsid w:val="0071619A"/>
    <w:rsid w:val="00720D81"/>
    <w:rsid w:val="007215EA"/>
    <w:rsid w:val="00721F8B"/>
    <w:rsid w:val="007231E7"/>
    <w:rsid w:val="00723412"/>
    <w:rsid w:val="00725EE9"/>
    <w:rsid w:val="00726AA0"/>
    <w:rsid w:val="00731CCC"/>
    <w:rsid w:val="00732E7F"/>
    <w:rsid w:val="0073613E"/>
    <w:rsid w:val="00737147"/>
    <w:rsid w:val="007410F4"/>
    <w:rsid w:val="00745526"/>
    <w:rsid w:val="00747DA1"/>
    <w:rsid w:val="00752000"/>
    <w:rsid w:val="00752358"/>
    <w:rsid w:val="00752635"/>
    <w:rsid w:val="00753D77"/>
    <w:rsid w:val="00760AB2"/>
    <w:rsid w:val="00761095"/>
    <w:rsid w:val="00764E4D"/>
    <w:rsid w:val="00771718"/>
    <w:rsid w:val="0077249A"/>
    <w:rsid w:val="007761A1"/>
    <w:rsid w:val="007767FC"/>
    <w:rsid w:val="0077768C"/>
    <w:rsid w:val="0078014D"/>
    <w:rsid w:val="007811F9"/>
    <w:rsid w:val="0078341C"/>
    <w:rsid w:val="00784BB8"/>
    <w:rsid w:val="00784E55"/>
    <w:rsid w:val="00787CF6"/>
    <w:rsid w:val="00791E3C"/>
    <w:rsid w:val="007942BD"/>
    <w:rsid w:val="00794650"/>
    <w:rsid w:val="007958D1"/>
    <w:rsid w:val="00796055"/>
    <w:rsid w:val="0079708E"/>
    <w:rsid w:val="007A0FCD"/>
    <w:rsid w:val="007A4F7D"/>
    <w:rsid w:val="007A5F37"/>
    <w:rsid w:val="007A69DE"/>
    <w:rsid w:val="007B3C51"/>
    <w:rsid w:val="007B4125"/>
    <w:rsid w:val="007B466A"/>
    <w:rsid w:val="007B57F3"/>
    <w:rsid w:val="007B7F46"/>
    <w:rsid w:val="007C21CF"/>
    <w:rsid w:val="007C4167"/>
    <w:rsid w:val="007C73F5"/>
    <w:rsid w:val="007D0D7D"/>
    <w:rsid w:val="007D22E5"/>
    <w:rsid w:val="007D5DBC"/>
    <w:rsid w:val="007D610A"/>
    <w:rsid w:val="007D6E9A"/>
    <w:rsid w:val="007E20BD"/>
    <w:rsid w:val="007E3266"/>
    <w:rsid w:val="007E3A4A"/>
    <w:rsid w:val="007E3EC1"/>
    <w:rsid w:val="007E7B26"/>
    <w:rsid w:val="007F12EA"/>
    <w:rsid w:val="007F3518"/>
    <w:rsid w:val="007F5CF9"/>
    <w:rsid w:val="007F61DE"/>
    <w:rsid w:val="00802F02"/>
    <w:rsid w:val="0081420B"/>
    <w:rsid w:val="008173A0"/>
    <w:rsid w:val="0081741B"/>
    <w:rsid w:val="00820394"/>
    <w:rsid w:val="0082426B"/>
    <w:rsid w:val="00824C95"/>
    <w:rsid w:val="008276FC"/>
    <w:rsid w:val="00831B66"/>
    <w:rsid w:val="00842ADA"/>
    <w:rsid w:val="008436C4"/>
    <w:rsid w:val="0084374E"/>
    <w:rsid w:val="00844650"/>
    <w:rsid w:val="008457C2"/>
    <w:rsid w:val="008504EA"/>
    <w:rsid w:val="008509C7"/>
    <w:rsid w:val="00852764"/>
    <w:rsid w:val="0085549B"/>
    <w:rsid w:val="00867D13"/>
    <w:rsid w:val="008727C4"/>
    <w:rsid w:val="008729C1"/>
    <w:rsid w:val="00874CAB"/>
    <w:rsid w:val="00876F2B"/>
    <w:rsid w:val="008779C9"/>
    <w:rsid w:val="00891FF7"/>
    <w:rsid w:val="00892DC3"/>
    <w:rsid w:val="008964CB"/>
    <w:rsid w:val="00896D40"/>
    <w:rsid w:val="00896DB9"/>
    <w:rsid w:val="008A1D75"/>
    <w:rsid w:val="008A20AA"/>
    <w:rsid w:val="008A6C48"/>
    <w:rsid w:val="008B1A91"/>
    <w:rsid w:val="008B6FF1"/>
    <w:rsid w:val="008B72F6"/>
    <w:rsid w:val="008C0F41"/>
    <w:rsid w:val="008C2B1D"/>
    <w:rsid w:val="008C3DD4"/>
    <w:rsid w:val="008C5E9D"/>
    <w:rsid w:val="008C6597"/>
    <w:rsid w:val="008C7C2D"/>
    <w:rsid w:val="008D05A9"/>
    <w:rsid w:val="008D28C2"/>
    <w:rsid w:val="008D2F63"/>
    <w:rsid w:val="008D4AED"/>
    <w:rsid w:val="008D6ADD"/>
    <w:rsid w:val="008E1E78"/>
    <w:rsid w:val="008E3C48"/>
    <w:rsid w:val="008E406E"/>
    <w:rsid w:val="008E50E9"/>
    <w:rsid w:val="008E63FF"/>
    <w:rsid w:val="008F3F84"/>
    <w:rsid w:val="008F6EFA"/>
    <w:rsid w:val="00905B37"/>
    <w:rsid w:val="0091175D"/>
    <w:rsid w:val="00913AA2"/>
    <w:rsid w:val="00915426"/>
    <w:rsid w:val="00916805"/>
    <w:rsid w:val="00917AEC"/>
    <w:rsid w:val="00920BEE"/>
    <w:rsid w:val="0092554A"/>
    <w:rsid w:val="0093166C"/>
    <w:rsid w:val="00931DBE"/>
    <w:rsid w:val="009322AE"/>
    <w:rsid w:val="00935244"/>
    <w:rsid w:val="00935DB6"/>
    <w:rsid w:val="00940672"/>
    <w:rsid w:val="009415E4"/>
    <w:rsid w:val="0094273E"/>
    <w:rsid w:val="009450C0"/>
    <w:rsid w:val="00954234"/>
    <w:rsid w:val="00955716"/>
    <w:rsid w:val="009560C8"/>
    <w:rsid w:val="0095734C"/>
    <w:rsid w:val="00960220"/>
    <w:rsid w:val="0096195C"/>
    <w:rsid w:val="00962B4B"/>
    <w:rsid w:val="00970022"/>
    <w:rsid w:val="00976C66"/>
    <w:rsid w:val="00980AF0"/>
    <w:rsid w:val="009811D6"/>
    <w:rsid w:val="009819A2"/>
    <w:rsid w:val="009837A8"/>
    <w:rsid w:val="00984C45"/>
    <w:rsid w:val="009857A4"/>
    <w:rsid w:val="00985CEF"/>
    <w:rsid w:val="009869C1"/>
    <w:rsid w:val="00990021"/>
    <w:rsid w:val="00990695"/>
    <w:rsid w:val="009955C6"/>
    <w:rsid w:val="00997C97"/>
    <w:rsid w:val="00997EB3"/>
    <w:rsid w:val="009A036F"/>
    <w:rsid w:val="009A641B"/>
    <w:rsid w:val="009B086D"/>
    <w:rsid w:val="009B1E97"/>
    <w:rsid w:val="009B5895"/>
    <w:rsid w:val="009B59E1"/>
    <w:rsid w:val="009B751F"/>
    <w:rsid w:val="009C146F"/>
    <w:rsid w:val="009C3968"/>
    <w:rsid w:val="009C7B83"/>
    <w:rsid w:val="009D262A"/>
    <w:rsid w:val="009D7F88"/>
    <w:rsid w:val="009E38B9"/>
    <w:rsid w:val="009E4C2F"/>
    <w:rsid w:val="009F30EB"/>
    <w:rsid w:val="009F5AF9"/>
    <w:rsid w:val="009F6086"/>
    <w:rsid w:val="009F7B5C"/>
    <w:rsid w:val="00A00364"/>
    <w:rsid w:val="00A00D2F"/>
    <w:rsid w:val="00A00FF6"/>
    <w:rsid w:val="00A0225E"/>
    <w:rsid w:val="00A02FC5"/>
    <w:rsid w:val="00A034DD"/>
    <w:rsid w:val="00A046D7"/>
    <w:rsid w:val="00A1001B"/>
    <w:rsid w:val="00A143F9"/>
    <w:rsid w:val="00A15F33"/>
    <w:rsid w:val="00A1754D"/>
    <w:rsid w:val="00A17F30"/>
    <w:rsid w:val="00A2190D"/>
    <w:rsid w:val="00A21FC3"/>
    <w:rsid w:val="00A2239E"/>
    <w:rsid w:val="00A25BE0"/>
    <w:rsid w:val="00A26120"/>
    <w:rsid w:val="00A27B88"/>
    <w:rsid w:val="00A317D7"/>
    <w:rsid w:val="00A329E7"/>
    <w:rsid w:val="00A33252"/>
    <w:rsid w:val="00A356E4"/>
    <w:rsid w:val="00A36F46"/>
    <w:rsid w:val="00A41F48"/>
    <w:rsid w:val="00A43923"/>
    <w:rsid w:val="00A459EF"/>
    <w:rsid w:val="00A46525"/>
    <w:rsid w:val="00A47E0A"/>
    <w:rsid w:val="00A55331"/>
    <w:rsid w:val="00A57441"/>
    <w:rsid w:val="00A6424D"/>
    <w:rsid w:val="00A664D2"/>
    <w:rsid w:val="00A66EE5"/>
    <w:rsid w:val="00A67AE6"/>
    <w:rsid w:val="00A713DE"/>
    <w:rsid w:val="00A72E5F"/>
    <w:rsid w:val="00A813DD"/>
    <w:rsid w:val="00A81C09"/>
    <w:rsid w:val="00A82E59"/>
    <w:rsid w:val="00A87D9B"/>
    <w:rsid w:val="00A9721A"/>
    <w:rsid w:val="00AA437F"/>
    <w:rsid w:val="00AA49AF"/>
    <w:rsid w:val="00AA7807"/>
    <w:rsid w:val="00AB37B1"/>
    <w:rsid w:val="00AB5CAA"/>
    <w:rsid w:val="00AB6407"/>
    <w:rsid w:val="00AC1E72"/>
    <w:rsid w:val="00AC2C5D"/>
    <w:rsid w:val="00AC3498"/>
    <w:rsid w:val="00AC35F5"/>
    <w:rsid w:val="00AC4D89"/>
    <w:rsid w:val="00AC4E97"/>
    <w:rsid w:val="00AD2083"/>
    <w:rsid w:val="00AD234B"/>
    <w:rsid w:val="00AD40AF"/>
    <w:rsid w:val="00AE2668"/>
    <w:rsid w:val="00AE39B7"/>
    <w:rsid w:val="00AE6120"/>
    <w:rsid w:val="00AF2712"/>
    <w:rsid w:val="00AF3218"/>
    <w:rsid w:val="00AF5272"/>
    <w:rsid w:val="00AF53FE"/>
    <w:rsid w:val="00AF5844"/>
    <w:rsid w:val="00B00196"/>
    <w:rsid w:val="00B00DB5"/>
    <w:rsid w:val="00B03B3B"/>
    <w:rsid w:val="00B043C1"/>
    <w:rsid w:val="00B04DFC"/>
    <w:rsid w:val="00B122CF"/>
    <w:rsid w:val="00B1647B"/>
    <w:rsid w:val="00B24121"/>
    <w:rsid w:val="00B25B86"/>
    <w:rsid w:val="00B2670E"/>
    <w:rsid w:val="00B2688C"/>
    <w:rsid w:val="00B27398"/>
    <w:rsid w:val="00B27678"/>
    <w:rsid w:val="00B30392"/>
    <w:rsid w:val="00B31A2B"/>
    <w:rsid w:val="00B322DE"/>
    <w:rsid w:val="00B32864"/>
    <w:rsid w:val="00B41503"/>
    <w:rsid w:val="00B42371"/>
    <w:rsid w:val="00B42987"/>
    <w:rsid w:val="00B45993"/>
    <w:rsid w:val="00B460BD"/>
    <w:rsid w:val="00B515C0"/>
    <w:rsid w:val="00B60214"/>
    <w:rsid w:val="00B61103"/>
    <w:rsid w:val="00B67EB1"/>
    <w:rsid w:val="00B72355"/>
    <w:rsid w:val="00B74156"/>
    <w:rsid w:val="00B75315"/>
    <w:rsid w:val="00B763E2"/>
    <w:rsid w:val="00B76DAF"/>
    <w:rsid w:val="00B83BB3"/>
    <w:rsid w:val="00B84880"/>
    <w:rsid w:val="00B850A1"/>
    <w:rsid w:val="00B85A37"/>
    <w:rsid w:val="00B85F8E"/>
    <w:rsid w:val="00B91894"/>
    <w:rsid w:val="00B943E9"/>
    <w:rsid w:val="00BA1878"/>
    <w:rsid w:val="00BA1E4C"/>
    <w:rsid w:val="00BA2E0C"/>
    <w:rsid w:val="00BA32BE"/>
    <w:rsid w:val="00BA412F"/>
    <w:rsid w:val="00BA45BE"/>
    <w:rsid w:val="00BA5BA0"/>
    <w:rsid w:val="00BB028B"/>
    <w:rsid w:val="00BB0375"/>
    <w:rsid w:val="00BB0A1F"/>
    <w:rsid w:val="00BB0BAF"/>
    <w:rsid w:val="00BB2EC0"/>
    <w:rsid w:val="00BB4A9B"/>
    <w:rsid w:val="00BB4F4D"/>
    <w:rsid w:val="00BB7528"/>
    <w:rsid w:val="00BC4421"/>
    <w:rsid w:val="00BC5700"/>
    <w:rsid w:val="00BC58E4"/>
    <w:rsid w:val="00BC5B34"/>
    <w:rsid w:val="00BD13DF"/>
    <w:rsid w:val="00BD1E0D"/>
    <w:rsid w:val="00BE2EB7"/>
    <w:rsid w:val="00BE3EA7"/>
    <w:rsid w:val="00BE685E"/>
    <w:rsid w:val="00BF4420"/>
    <w:rsid w:val="00BF6009"/>
    <w:rsid w:val="00C00593"/>
    <w:rsid w:val="00C0243B"/>
    <w:rsid w:val="00C05F98"/>
    <w:rsid w:val="00C112C1"/>
    <w:rsid w:val="00C14AE7"/>
    <w:rsid w:val="00C21172"/>
    <w:rsid w:val="00C272D0"/>
    <w:rsid w:val="00C30652"/>
    <w:rsid w:val="00C314B3"/>
    <w:rsid w:val="00C31E51"/>
    <w:rsid w:val="00C34724"/>
    <w:rsid w:val="00C35733"/>
    <w:rsid w:val="00C42619"/>
    <w:rsid w:val="00C4292B"/>
    <w:rsid w:val="00C42C12"/>
    <w:rsid w:val="00C4363A"/>
    <w:rsid w:val="00C4681C"/>
    <w:rsid w:val="00C50891"/>
    <w:rsid w:val="00C50A59"/>
    <w:rsid w:val="00C51730"/>
    <w:rsid w:val="00C52E56"/>
    <w:rsid w:val="00C537E5"/>
    <w:rsid w:val="00C56952"/>
    <w:rsid w:val="00C57400"/>
    <w:rsid w:val="00C57434"/>
    <w:rsid w:val="00C63388"/>
    <w:rsid w:val="00C646B6"/>
    <w:rsid w:val="00C64990"/>
    <w:rsid w:val="00C660D4"/>
    <w:rsid w:val="00C66489"/>
    <w:rsid w:val="00C66F03"/>
    <w:rsid w:val="00C66FCE"/>
    <w:rsid w:val="00C707D2"/>
    <w:rsid w:val="00C73FDA"/>
    <w:rsid w:val="00C74E07"/>
    <w:rsid w:val="00C80F2F"/>
    <w:rsid w:val="00C810C5"/>
    <w:rsid w:val="00C82BEC"/>
    <w:rsid w:val="00C878D2"/>
    <w:rsid w:val="00C92418"/>
    <w:rsid w:val="00C92DF9"/>
    <w:rsid w:val="00C9660A"/>
    <w:rsid w:val="00C96742"/>
    <w:rsid w:val="00C96762"/>
    <w:rsid w:val="00CA337B"/>
    <w:rsid w:val="00CA55C9"/>
    <w:rsid w:val="00CB0181"/>
    <w:rsid w:val="00CB28EC"/>
    <w:rsid w:val="00CB7A1D"/>
    <w:rsid w:val="00CC1870"/>
    <w:rsid w:val="00CC57E7"/>
    <w:rsid w:val="00CC5EAD"/>
    <w:rsid w:val="00CD5711"/>
    <w:rsid w:val="00CE14BB"/>
    <w:rsid w:val="00CE4F67"/>
    <w:rsid w:val="00CE6EB1"/>
    <w:rsid w:val="00CF1E77"/>
    <w:rsid w:val="00CF2747"/>
    <w:rsid w:val="00CF3653"/>
    <w:rsid w:val="00CF54BF"/>
    <w:rsid w:val="00CF669B"/>
    <w:rsid w:val="00CF6EA6"/>
    <w:rsid w:val="00CF7B54"/>
    <w:rsid w:val="00D01BBB"/>
    <w:rsid w:val="00D01E3F"/>
    <w:rsid w:val="00D028E7"/>
    <w:rsid w:val="00D118FC"/>
    <w:rsid w:val="00D13BBC"/>
    <w:rsid w:val="00D14BE0"/>
    <w:rsid w:val="00D14C64"/>
    <w:rsid w:val="00D151DC"/>
    <w:rsid w:val="00D20FD5"/>
    <w:rsid w:val="00D213B9"/>
    <w:rsid w:val="00D2213F"/>
    <w:rsid w:val="00D22C20"/>
    <w:rsid w:val="00D23451"/>
    <w:rsid w:val="00D27FF4"/>
    <w:rsid w:val="00D31A89"/>
    <w:rsid w:val="00D3738D"/>
    <w:rsid w:val="00D40DC5"/>
    <w:rsid w:val="00D40FCC"/>
    <w:rsid w:val="00D41773"/>
    <w:rsid w:val="00D4416A"/>
    <w:rsid w:val="00D4477B"/>
    <w:rsid w:val="00D47822"/>
    <w:rsid w:val="00D5717E"/>
    <w:rsid w:val="00D62A2C"/>
    <w:rsid w:val="00D668AD"/>
    <w:rsid w:val="00D66AF2"/>
    <w:rsid w:val="00D72BF0"/>
    <w:rsid w:val="00D72D72"/>
    <w:rsid w:val="00D82E5C"/>
    <w:rsid w:val="00D84CA5"/>
    <w:rsid w:val="00D86DF6"/>
    <w:rsid w:val="00D92FDE"/>
    <w:rsid w:val="00D9304F"/>
    <w:rsid w:val="00D94DBB"/>
    <w:rsid w:val="00DA1B8D"/>
    <w:rsid w:val="00DA3844"/>
    <w:rsid w:val="00DB11A1"/>
    <w:rsid w:val="00DB124A"/>
    <w:rsid w:val="00DB1BCD"/>
    <w:rsid w:val="00DB4B60"/>
    <w:rsid w:val="00DB4E3B"/>
    <w:rsid w:val="00DC2C0A"/>
    <w:rsid w:val="00DC3662"/>
    <w:rsid w:val="00DC57A3"/>
    <w:rsid w:val="00DC6572"/>
    <w:rsid w:val="00DC6F46"/>
    <w:rsid w:val="00DD3503"/>
    <w:rsid w:val="00DD3E44"/>
    <w:rsid w:val="00DD787E"/>
    <w:rsid w:val="00DE014E"/>
    <w:rsid w:val="00DE097C"/>
    <w:rsid w:val="00DE4337"/>
    <w:rsid w:val="00DE49FD"/>
    <w:rsid w:val="00DE4C09"/>
    <w:rsid w:val="00DE5124"/>
    <w:rsid w:val="00DF06A8"/>
    <w:rsid w:val="00DF39C0"/>
    <w:rsid w:val="00E0003E"/>
    <w:rsid w:val="00E0199D"/>
    <w:rsid w:val="00E02C05"/>
    <w:rsid w:val="00E036AE"/>
    <w:rsid w:val="00E037D4"/>
    <w:rsid w:val="00E05305"/>
    <w:rsid w:val="00E05F6C"/>
    <w:rsid w:val="00E06DFE"/>
    <w:rsid w:val="00E13154"/>
    <w:rsid w:val="00E16DA5"/>
    <w:rsid w:val="00E2427F"/>
    <w:rsid w:val="00E24EBC"/>
    <w:rsid w:val="00E257BE"/>
    <w:rsid w:val="00E26B4E"/>
    <w:rsid w:val="00E26CF4"/>
    <w:rsid w:val="00E2712E"/>
    <w:rsid w:val="00E32D49"/>
    <w:rsid w:val="00E32F4A"/>
    <w:rsid w:val="00E33799"/>
    <w:rsid w:val="00E33B8D"/>
    <w:rsid w:val="00E34452"/>
    <w:rsid w:val="00E365A7"/>
    <w:rsid w:val="00E46477"/>
    <w:rsid w:val="00E47FBD"/>
    <w:rsid w:val="00E5458B"/>
    <w:rsid w:val="00E54728"/>
    <w:rsid w:val="00E555E0"/>
    <w:rsid w:val="00E55601"/>
    <w:rsid w:val="00E55639"/>
    <w:rsid w:val="00E57C01"/>
    <w:rsid w:val="00E57D0B"/>
    <w:rsid w:val="00E60435"/>
    <w:rsid w:val="00E631BB"/>
    <w:rsid w:val="00E6624A"/>
    <w:rsid w:val="00E70948"/>
    <w:rsid w:val="00E71DC7"/>
    <w:rsid w:val="00E767FE"/>
    <w:rsid w:val="00E90B5B"/>
    <w:rsid w:val="00E90BF8"/>
    <w:rsid w:val="00E96F2A"/>
    <w:rsid w:val="00EA0818"/>
    <w:rsid w:val="00EA1E38"/>
    <w:rsid w:val="00EA5AC2"/>
    <w:rsid w:val="00EB0913"/>
    <w:rsid w:val="00EB136C"/>
    <w:rsid w:val="00EB1782"/>
    <w:rsid w:val="00EB32D4"/>
    <w:rsid w:val="00EB49CA"/>
    <w:rsid w:val="00EB5BC3"/>
    <w:rsid w:val="00EB76FB"/>
    <w:rsid w:val="00EC0911"/>
    <w:rsid w:val="00EC21CB"/>
    <w:rsid w:val="00ED10C2"/>
    <w:rsid w:val="00ED2AA5"/>
    <w:rsid w:val="00ED5BB6"/>
    <w:rsid w:val="00EE0E54"/>
    <w:rsid w:val="00EE12F2"/>
    <w:rsid w:val="00EE2CAE"/>
    <w:rsid w:val="00EE4989"/>
    <w:rsid w:val="00EE5C31"/>
    <w:rsid w:val="00EE5C9A"/>
    <w:rsid w:val="00EE6011"/>
    <w:rsid w:val="00EF30FB"/>
    <w:rsid w:val="00EF45F7"/>
    <w:rsid w:val="00EF4A47"/>
    <w:rsid w:val="00F0749F"/>
    <w:rsid w:val="00F101D2"/>
    <w:rsid w:val="00F12110"/>
    <w:rsid w:val="00F13CB6"/>
    <w:rsid w:val="00F13DC8"/>
    <w:rsid w:val="00F178B6"/>
    <w:rsid w:val="00F218AD"/>
    <w:rsid w:val="00F22608"/>
    <w:rsid w:val="00F24F9F"/>
    <w:rsid w:val="00F26254"/>
    <w:rsid w:val="00F32393"/>
    <w:rsid w:val="00F335D9"/>
    <w:rsid w:val="00F40185"/>
    <w:rsid w:val="00F42042"/>
    <w:rsid w:val="00F437BF"/>
    <w:rsid w:val="00F43D44"/>
    <w:rsid w:val="00F468A3"/>
    <w:rsid w:val="00F512CC"/>
    <w:rsid w:val="00F5554F"/>
    <w:rsid w:val="00F55D3E"/>
    <w:rsid w:val="00F56668"/>
    <w:rsid w:val="00F613CF"/>
    <w:rsid w:val="00F61590"/>
    <w:rsid w:val="00F6428D"/>
    <w:rsid w:val="00F66518"/>
    <w:rsid w:val="00F67283"/>
    <w:rsid w:val="00F74E67"/>
    <w:rsid w:val="00F81776"/>
    <w:rsid w:val="00F820B1"/>
    <w:rsid w:val="00F86F70"/>
    <w:rsid w:val="00F91610"/>
    <w:rsid w:val="00F94631"/>
    <w:rsid w:val="00F95963"/>
    <w:rsid w:val="00F9672A"/>
    <w:rsid w:val="00F967F6"/>
    <w:rsid w:val="00F96DA7"/>
    <w:rsid w:val="00F9705D"/>
    <w:rsid w:val="00FA1166"/>
    <w:rsid w:val="00FA157E"/>
    <w:rsid w:val="00FA29DE"/>
    <w:rsid w:val="00FA53D8"/>
    <w:rsid w:val="00FA56C8"/>
    <w:rsid w:val="00FA5C82"/>
    <w:rsid w:val="00FA6679"/>
    <w:rsid w:val="00FA6E70"/>
    <w:rsid w:val="00FB0F7B"/>
    <w:rsid w:val="00FB146C"/>
    <w:rsid w:val="00FB5261"/>
    <w:rsid w:val="00FB6F61"/>
    <w:rsid w:val="00FC2463"/>
    <w:rsid w:val="00FC7D58"/>
    <w:rsid w:val="00FD03CC"/>
    <w:rsid w:val="00FD1EC8"/>
    <w:rsid w:val="00FD5E25"/>
    <w:rsid w:val="00FE2EC5"/>
    <w:rsid w:val="00FE3106"/>
    <w:rsid w:val="00FE3C40"/>
    <w:rsid w:val="00FE422A"/>
    <w:rsid w:val="00FE4375"/>
    <w:rsid w:val="00FE44FC"/>
    <w:rsid w:val="00FE6F2B"/>
    <w:rsid w:val="00FE7915"/>
    <w:rsid w:val="00FF0330"/>
    <w:rsid w:val="00FF1DFB"/>
    <w:rsid w:val="00FF2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03c,#06c,#009"/>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2CC"/>
    <w:rPr>
      <w:sz w:val="24"/>
      <w:szCs w:val="24"/>
    </w:rPr>
  </w:style>
  <w:style w:type="paragraph" w:styleId="Heading3">
    <w:name w:val="heading 3"/>
    <w:basedOn w:val="Normal"/>
    <w:link w:val="Heading3Char"/>
    <w:uiPriority w:val="9"/>
    <w:qFormat/>
    <w:rsid w:val="00335D5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3245"/>
    <w:pPr>
      <w:tabs>
        <w:tab w:val="center" w:pos="4320"/>
        <w:tab w:val="right" w:pos="8640"/>
      </w:tabs>
    </w:pPr>
  </w:style>
  <w:style w:type="paragraph" w:styleId="Footer">
    <w:name w:val="footer"/>
    <w:basedOn w:val="Normal"/>
    <w:link w:val="FooterChar"/>
    <w:uiPriority w:val="99"/>
    <w:rsid w:val="001C3245"/>
    <w:pPr>
      <w:tabs>
        <w:tab w:val="center" w:pos="4320"/>
        <w:tab w:val="right" w:pos="8640"/>
      </w:tabs>
    </w:pPr>
  </w:style>
  <w:style w:type="paragraph" w:styleId="HTMLPreformatted">
    <w:name w:val="HTML Preformatted"/>
    <w:basedOn w:val="Normal"/>
    <w:link w:val="HTMLPreformattedChar"/>
    <w:rsid w:val="001C3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1C3245"/>
    <w:rPr>
      <w:rFonts w:ascii="Courier New" w:hAnsi="Courier New" w:cs="Courier New"/>
      <w:lang w:val="en-US" w:eastAsia="en-US" w:bidi="ar-SA"/>
    </w:rPr>
  </w:style>
  <w:style w:type="character" w:styleId="Hyperlink">
    <w:name w:val="Hyperlink"/>
    <w:uiPriority w:val="99"/>
    <w:unhideWhenUsed/>
    <w:rsid w:val="00413CDE"/>
    <w:rPr>
      <w:color w:val="000000"/>
      <w:u w:val="single"/>
    </w:rPr>
  </w:style>
  <w:style w:type="character" w:customStyle="1" w:styleId="titles31">
    <w:name w:val="titles31"/>
    <w:rsid w:val="00413CDE"/>
    <w:rPr>
      <w:rFonts w:ascii="Verdana" w:hAnsi="Verdana" w:hint="default"/>
      <w:b/>
      <w:bCs/>
      <w:strike w:val="0"/>
      <w:dstrike w:val="0"/>
      <w:color w:val="003366"/>
      <w:sz w:val="21"/>
      <w:szCs w:val="21"/>
      <w:u w:val="none"/>
      <w:effect w:val="none"/>
    </w:rPr>
  </w:style>
  <w:style w:type="character" w:styleId="Strong">
    <w:name w:val="Strong"/>
    <w:uiPriority w:val="22"/>
    <w:qFormat/>
    <w:rsid w:val="00413CDE"/>
    <w:rPr>
      <w:b/>
      <w:bCs/>
    </w:rPr>
  </w:style>
  <w:style w:type="paragraph" w:styleId="DocumentMap">
    <w:name w:val="Document Map"/>
    <w:basedOn w:val="Normal"/>
    <w:semiHidden/>
    <w:rsid w:val="00B850A1"/>
    <w:pPr>
      <w:shd w:val="clear" w:color="auto" w:fill="000080"/>
    </w:pPr>
    <w:rPr>
      <w:rFonts w:ascii="Tahoma" w:hAnsi="Tahoma" w:cs="Tahoma"/>
      <w:sz w:val="20"/>
      <w:szCs w:val="20"/>
    </w:rPr>
  </w:style>
  <w:style w:type="paragraph" w:styleId="NormalWeb">
    <w:name w:val="Normal (Web)"/>
    <w:basedOn w:val="Normal"/>
    <w:uiPriority w:val="99"/>
    <w:rsid w:val="00054B47"/>
    <w:pPr>
      <w:spacing w:before="100" w:beforeAutospacing="1" w:after="100" w:afterAutospacing="1"/>
    </w:pPr>
    <w:rPr>
      <w:b/>
      <w:bCs/>
    </w:rPr>
  </w:style>
  <w:style w:type="paragraph" w:styleId="BalloonText">
    <w:name w:val="Balloon Text"/>
    <w:basedOn w:val="Normal"/>
    <w:link w:val="BalloonTextChar"/>
    <w:uiPriority w:val="99"/>
    <w:semiHidden/>
    <w:rsid w:val="00054B47"/>
    <w:rPr>
      <w:rFonts w:ascii="Tahoma" w:hAnsi="Tahoma" w:cs="Tahoma"/>
      <w:sz w:val="16"/>
      <w:szCs w:val="16"/>
    </w:rPr>
  </w:style>
  <w:style w:type="character" w:customStyle="1" w:styleId="CosminIvan">
    <w:name w:val="Cosmin Ivan"/>
    <w:semiHidden/>
    <w:rsid w:val="00C74E07"/>
    <w:rPr>
      <w:b/>
      <w:color w:val="000000"/>
    </w:rPr>
  </w:style>
  <w:style w:type="paragraph" w:customStyle="1" w:styleId="defaultltuntertitel">
    <w:name w:val="defaultltuntertitel"/>
    <w:basedOn w:val="Normal"/>
    <w:rsid w:val="00C74E07"/>
    <w:pPr>
      <w:autoSpaceDE w:val="0"/>
      <w:spacing w:line="216" w:lineRule="auto"/>
      <w:jc w:val="center"/>
    </w:pPr>
    <w:rPr>
      <w:rFonts w:ascii="Lucida Sans Unicode" w:hAnsi="Lucida Sans Unicode" w:cs="Lucida Sans Unicode"/>
      <w:color w:val="000000"/>
      <w:sz w:val="64"/>
      <w:szCs w:val="64"/>
    </w:rPr>
  </w:style>
  <w:style w:type="character" w:customStyle="1" w:styleId="apple-style-span">
    <w:name w:val="apple-style-span"/>
    <w:basedOn w:val="DefaultParagraphFont"/>
    <w:rsid w:val="009C3968"/>
  </w:style>
  <w:style w:type="paragraph" w:styleId="ListParagraph">
    <w:name w:val="List Paragraph"/>
    <w:basedOn w:val="Normal"/>
    <w:uiPriority w:val="1"/>
    <w:qFormat/>
    <w:rsid w:val="003E2D02"/>
    <w:pPr>
      <w:ind w:left="720"/>
    </w:pPr>
  </w:style>
  <w:style w:type="character" w:customStyle="1" w:styleId="FooterChar">
    <w:name w:val="Footer Char"/>
    <w:link w:val="Footer"/>
    <w:uiPriority w:val="99"/>
    <w:rsid w:val="000B0CC5"/>
    <w:rPr>
      <w:sz w:val="24"/>
      <w:szCs w:val="24"/>
      <w:lang w:val="en-US" w:eastAsia="en-US"/>
    </w:rPr>
  </w:style>
  <w:style w:type="paragraph" w:styleId="PlainText">
    <w:name w:val="Plain Text"/>
    <w:basedOn w:val="Normal"/>
    <w:link w:val="PlainTextChar"/>
    <w:uiPriority w:val="99"/>
    <w:unhideWhenUsed/>
    <w:rsid w:val="008E1E78"/>
    <w:rPr>
      <w:rFonts w:ascii="Arial" w:eastAsia="Calibri" w:hAnsi="Arial"/>
      <w:sz w:val="22"/>
      <w:szCs w:val="21"/>
      <w:lang/>
    </w:rPr>
  </w:style>
  <w:style w:type="character" w:customStyle="1" w:styleId="PlainTextChar">
    <w:name w:val="Plain Text Char"/>
    <w:link w:val="PlainText"/>
    <w:uiPriority w:val="99"/>
    <w:rsid w:val="008E1E78"/>
    <w:rPr>
      <w:rFonts w:ascii="Arial" w:eastAsia="Calibri" w:hAnsi="Arial"/>
      <w:sz w:val="22"/>
      <w:szCs w:val="21"/>
      <w:lang w:eastAsia="en-US"/>
    </w:rPr>
  </w:style>
  <w:style w:type="paragraph" w:customStyle="1" w:styleId="Standard">
    <w:name w:val="Standard"/>
    <w:rsid w:val="00E26B4E"/>
    <w:pPr>
      <w:widowControl w:val="0"/>
      <w:suppressAutoHyphens/>
      <w:autoSpaceDN w:val="0"/>
      <w:textAlignment w:val="baseline"/>
    </w:pPr>
    <w:rPr>
      <w:rFonts w:eastAsia="Lucida Sans Unicode" w:cs="Tahoma"/>
      <w:kern w:val="3"/>
      <w:sz w:val="24"/>
      <w:szCs w:val="24"/>
      <w:lang w:eastAsia="ro-RO"/>
    </w:rPr>
  </w:style>
  <w:style w:type="paragraph" w:customStyle="1" w:styleId="Textbody">
    <w:name w:val="Text body"/>
    <w:basedOn w:val="Standard"/>
    <w:rsid w:val="00E26B4E"/>
    <w:pPr>
      <w:spacing w:after="120"/>
    </w:pPr>
  </w:style>
  <w:style w:type="table" w:styleId="TableGrid">
    <w:name w:val="Table Grid"/>
    <w:basedOn w:val="TableNormal"/>
    <w:uiPriority w:val="39"/>
    <w:rsid w:val="00E555E0"/>
    <w:rPr>
      <w:rFonts w:ascii="Arial" w:eastAsia="Arial" w:hAnsi="Arial"/>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555E0"/>
    <w:pPr>
      <w:jc w:val="center"/>
    </w:pPr>
    <w:rPr>
      <w:rFonts w:ascii="Arial" w:hAnsi="Arial"/>
      <w:b/>
      <w:sz w:val="20"/>
      <w:szCs w:val="20"/>
      <w:lang w:val="ro-RO"/>
    </w:rPr>
  </w:style>
  <w:style w:type="character" w:customStyle="1" w:styleId="TitleChar">
    <w:name w:val="Title Char"/>
    <w:link w:val="Title"/>
    <w:rsid w:val="00E555E0"/>
    <w:rPr>
      <w:rFonts w:ascii="Arial" w:hAnsi="Arial"/>
      <w:b/>
      <w:lang w:val="ro-RO"/>
    </w:rPr>
  </w:style>
  <w:style w:type="paragraph" w:customStyle="1" w:styleId="western">
    <w:name w:val="western"/>
    <w:basedOn w:val="Normal"/>
    <w:rsid w:val="00997EB3"/>
    <w:pPr>
      <w:spacing w:before="100" w:beforeAutospacing="1" w:after="100" w:afterAutospacing="1"/>
    </w:pPr>
  </w:style>
  <w:style w:type="character" w:styleId="CommentReference">
    <w:name w:val="annotation reference"/>
    <w:uiPriority w:val="99"/>
    <w:unhideWhenUsed/>
    <w:rsid w:val="00997EB3"/>
    <w:rPr>
      <w:sz w:val="16"/>
      <w:szCs w:val="16"/>
    </w:rPr>
  </w:style>
  <w:style w:type="paragraph" w:styleId="CommentText">
    <w:name w:val="annotation text"/>
    <w:basedOn w:val="Normal"/>
    <w:link w:val="CommentTextChar"/>
    <w:uiPriority w:val="99"/>
    <w:unhideWhenUsed/>
    <w:rsid w:val="00997EB3"/>
    <w:pPr>
      <w:spacing w:after="160"/>
    </w:pPr>
    <w:rPr>
      <w:rFonts w:ascii="Calibri" w:eastAsia="Calibri" w:hAnsi="Calibri"/>
      <w:sz w:val="20"/>
      <w:szCs w:val="20"/>
    </w:rPr>
  </w:style>
  <w:style w:type="character" w:customStyle="1" w:styleId="CommentTextChar">
    <w:name w:val="Comment Text Char"/>
    <w:link w:val="CommentText"/>
    <w:uiPriority w:val="99"/>
    <w:rsid w:val="00997EB3"/>
    <w:rPr>
      <w:rFonts w:ascii="Calibri" w:eastAsia="Calibri" w:hAnsi="Calibri"/>
    </w:rPr>
  </w:style>
  <w:style w:type="paragraph" w:styleId="CommentSubject">
    <w:name w:val="annotation subject"/>
    <w:basedOn w:val="CommentText"/>
    <w:next w:val="CommentText"/>
    <w:link w:val="CommentSubjectChar"/>
    <w:uiPriority w:val="99"/>
    <w:unhideWhenUsed/>
    <w:rsid w:val="00997EB3"/>
    <w:rPr>
      <w:b/>
      <w:bCs/>
    </w:rPr>
  </w:style>
  <w:style w:type="character" w:customStyle="1" w:styleId="CommentSubjectChar">
    <w:name w:val="Comment Subject Char"/>
    <w:link w:val="CommentSubject"/>
    <w:uiPriority w:val="99"/>
    <w:rsid w:val="00997EB3"/>
    <w:rPr>
      <w:rFonts w:ascii="Calibri" w:eastAsia="Calibri" w:hAnsi="Calibri"/>
      <w:b/>
      <w:bCs/>
    </w:rPr>
  </w:style>
  <w:style w:type="character" w:customStyle="1" w:styleId="BalloonTextChar">
    <w:name w:val="Balloon Text Char"/>
    <w:link w:val="BalloonText"/>
    <w:uiPriority w:val="99"/>
    <w:semiHidden/>
    <w:rsid w:val="00997EB3"/>
    <w:rPr>
      <w:rFonts w:ascii="Tahoma" w:hAnsi="Tahoma" w:cs="Tahoma"/>
      <w:sz w:val="16"/>
      <w:szCs w:val="16"/>
    </w:rPr>
  </w:style>
  <w:style w:type="character" w:customStyle="1" w:styleId="l5tlu1">
    <w:name w:val="l5tlu1"/>
    <w:rsid w:val="00997EB3"/>
    <w:rPr>
      <w:b/>
      <w:bCs/>
      <w:color w:val="000000"/>
      <w:sz w:val="32"/>
      <w:szCs w:val="32"/>
    </w:rPr>
  </w:style>
  <w:style w:type="character" w:customStyle="1" w:styleId="l5def1">
    <w:name w:val="l5def1"/>
    <w:rsid w:val="00997EB3"/>
    <w:rPr>
      <w:rFonts w:ascii="Arial" w:hAnsi="Arial" w:cs="Arial" w:hint="default"/>
      <w:color w:val="000000"/>
      <w:sz w:val="26"/>
      <w:szCs w:val="26"/>
    </w:rPr>
  </w:style>
  <w:style w:type="character" w:customStyle="1" w:styleId="l5def2">
    <w:name w:val="l5def2"/>
    <w:rsid w:val="00997EB3"/>
    <w:rPr>
      <w:rFonts w:ascii="Arial" w:hAnsi="Arial" w:cs="Arial" w:hint="default"/>
      <w:color w:val="000000"/>
      <w:sz w:val="26"/>
      <w:szCs w:val="26"/>
    </w:rPr>
  </w:style>
  <w:style w:type="character" w:customStyle="1" w:styleId="InternetLink">
    <w:name w:val="Internet Link"/>
    <w:uiPriority w:val="99"/>
    <w:unhideWhenUsed/>
    <w:rsid w:val="00997EB3"/>
    <w:rPr>
      <w:color w:val="0563C1"/>
      <w:u w:val="single"/>
    </w:rPr>
  </w:style>
  <w:style w:type="character" w:customStyle="1" w:styleId="FootnoteTextChar">
    <w:name w:val="Footnote Text Char"/>
    <w:link w:val="FootnoteText"/>
    <w:uiPriority w:val="99"/>
    <w:qFormat/>
    <w:rsid w:val="00997EB3"/>
  </w:style>
  <w:style w:type="character" w:customStyle="1" w:styleId="FootnoteCharacters">
    <w:name w:val="Footnote Characters"/>
    <w:uiPriority w:val="99"/>
    <w:semiHidden/>
    <w:unhideWhenUsed/>
    <w:qFormat/>
    <w:rsid w:val="00997EB3"/>
    <w:rPr>
      <w:vertAlign w:val="superscript"/>
    </w:rPr>
  </w:style>
  <w:style w:type="paragraph" w:styleId="FootnoteText">
    <w:name w:val="footnote text"/>
    <w:basedOn w:val="Normal"/>
    <w:link w:val="FootnoteTextChar"/>
    <w:uiPriority w:val="99"/>
    <w:unhideWhenUsed/>
    <w:rsid w:val="00997EB3"/>
    <w:rPr>
      <w:sz w:val="20"/>
      <w:szCs w:val="20"/>
    </w:rPr>
  </w:style>
  <w:style w:type="character" w:customStyle="1" w:styleId="FootnoteTextChar1">
    <w:name w:val="Footnote Text Char1"/>
    <w:basedOn w:val="DefaultParagraphFont"/>
    <w:uiPriority w:val="99"/>
    <w:rsid w:val="00997EB3"/>
  </w:style>
  <w:style w:type="paragraph" w:styleId="NoSpacing">
    <w:name w:val="No Spacing"/>
    <w:uiPriority w:val="1"/>
    <w:qFormat/>
    <w:rsid w:val="00997EB3"/>
    <w:rPr>
      <w:rFonts w:ascii="Calibri" w:eastAsia="Calibri" w:hAnsi="Calibri"/>
      <w:sz w:val="22"/>
      <w:szCs w:val="22"/>
    </w:rPr>
  </w:style>
  <w:style w:type="paragraph" w:customStyle="1" w:styleId="m-4384639235955468908msolistparagraph">
    <w:name w:val="m_-4384639235955468908msolistparagraph"/>
    <w:basedOn w:val="Normal"/>
    <w:rsid w:val="00E90BF8"/>
    <w:pPr>
      <w:spacing w:before="100" w:beforeAutospacing="1" w:after="100" w:afterAutospacing="1"/>
    </w:pPr>
  </w:style>
  <w:style w:type="character" w:customStyle="1" w:styleId="Heading3Char">
    <w:name w:val="Heading 3 Char"/>
    <w:basedOn w:val="DefaultParagraphFont"/>
    <w:link w:val="Heading3"/>
    <w:uiPriority w:val="9"/>
    <w:rsid w:val="00335D5D"/>
    <w:rPr>
      <w:b/>
      <w:bCs/>
      <w:sz w:val="27"/>
      <w:szCs w:val="27"/>
    </w:rPr>
  </w:style>
  <w:style w:type="paragraph" w:styleId="BodyText">
    <w:name w:val="Body Text"/>
    <w:basedOn w:val="Normal"/>
    <w:link w:val="BodyTextChar"/>
    <w:uiPriority w:val="1"/>
    <w:qFormat/>
    <w:rsid w:val="00747DA1"/>
    <w:pPr>
      <w:widowControl w:val="0"/>
      <w:autoSpaceDE w:val="0"/>
      <w:autoSpaceDN w:val="0"/>
    </w:pPr>
    <w:rPr>
      <w:rFonts w:ascii="Arial MT" w:eastAsia="Arial MT" w:hAnsi="Arial MT" w:cs="Arial MT"/>
      <w:lang w:val="ro-RO"/>
    </w:rPr>
  </w:style>
  <w:style w:type="character" w:customStyle="1" w:styleId="BodyTextChar">
    <w:name w:val="Body Text Char"/>
    <w:basedOn w:val="DefaultParagraphFont"/>
    <w:link w:val="BodyText"/>
    <w:uiPriority w:val="1"/>
    <w:rsid w:val="00747DA1"/>
    <w:rPr>
      <w:rFonts w:ascii="Arial MT" w:eastAsia="Arial MT" w:hAnsi="Arial MT" w:cs="Arial MT"/>
      <w:sz w:val="24"/>
      <w:szCs w:val="24"/>
      <w:lang w:val="ro-RO"/>
    </w:rPr>
  </w:style>
  <w:style w:type="character" w:customStyle="1" w:styleId="UnresolvedMention">
    <w:name w:val="Unresolved Mention"/>
    <w:basedOn w:val="DefaultParagraphFont"/>
    <w:uiPriority w:val="99"/>
    <w:semiHidden/>
    <w:unhideWhenUsed/>
    <w:rsid w:val="0000347E"/>
    <w:rPr>
      <w:color w:val="605E5C"/>
      <w:shd w:val="clear" w:color="auto" w:fill="E1DFDD"/>
    </w:rPr>
  </w:style>
  <w:style w:type="paragraph" w:customStyle="1" w:styleId="TableParagraph">
    <w:name w:val="Table Paragraph"/>
    <w:basedOn w:val="Normal"/>
    <w:uiPriority w:val="1"/>
    <w:qFormat/>
    <w:rsid w:val="00472BA3"/>
    <w:pPr>
      <w:widowControl w:val="0"/>
      <w:autoSpaceDE w:val="0"/>
      <w:autoSpaceDN w:val="0"/>
    </w:pPr>
    <w:rPr>
      <w:rFonts w:ascii="Arial MT" w:eastAsia="Arial MT" w:hAnsi="Arial MT" w:cs="Arial MT"/>
      <w:sz w:val="22"/>
      <w:szCs w:val="22"/>
      <w:lang w:val="ro-RO"/>
    </w:rPr>
  </w:style>
</w:styles>
</file>

<file path=word/webSettings.xml><?xml version="1.0" encoding="utf-8"?>
<w:webSettings xmlns:r="http://schemas.openxmlformats.org/officeDocument/2006/relationships" xmlns:w="http://schemas.openxmlformats.org/wordprocessingml/2006/main">
  <w:divs>
    <w:div w:id="100612544">
      <w:bodyDiv w:val="1"/>
      <w:marLeft w:val="0"/>
      <w:marRight w:val="0"/>
      <w:marTop w:val="0"/>
      <w:marBottom w:val="0"/>
      <w:divBdr>
        <w:top w:val="none" w:sz="0" w:space="0" w:color="auto"/>
        <w:left w:val="none" w:sz="0" w:space="0" w:color="auto"/>
        <w:bottom w:val="none" w:sz="0" w:space="0" w:color="auto"/>
        <w:right w:val="none" w:sz="0" w:space="0" w:color="auto"/>
      </w:divBdr>
    </w:div>
    <w:div w:id="308941537">
      <w:bodyDiv w:val="1"/>
      <w:marLeft w:val="0"/>
      <w:marRight w:val="0"/>
      <w:marTop w:val="0"/>
      <w:marBottom w:val="0"/>
      <w:divBdr>
        <w:top w:val="none" w:sz="0" w:space="0" w:color="auto"/>
        <w:left w:val="none" w:sz="0" w:space="0" w:color="auto"/>
        <w:bottom w:val="none" w:sz="0" w:space="0" w:color="auto"/>
        <w:right w:val="none" w:sz="0" w:space="0" w:color="auto"/>
      </w:divBdr>
      <w:divsChild>
        <w:div w:id="613638382">
          <w:marLeft w:val="0"/>
          <w:marRight w:val="0"/>
          <w:marTop w:val="0"/>
          <w:marBottom w:val="0"/>
          <w:divBdr>
            <w:top w:val="none" w:sz="0" w:space="0" w:color="auto"/>
            <w:left w:val="none" w:sz="0" w:space="0" w:color="auto"/>
            <w:bottom w:val="none" w:sz="0" w:space="0" w:color="auto"/>
            <w:right w:val="none" w:sz="0" w:space="0" w:color="auto"/>
          </w:divBdr>
        </w:div>
        <w:div w:id="484708278">
          <w:marLeft w:val="0"/>
          <w:marRight w:val="0"/>
          <w:marTop w:val="0"/>
          <w:marBottom w:val="0"/>
          <w:divBdr>
            <w:top w:val="none" w:sz="0" w:space="0" w:color="auto"/>
            <w:left w:val="none" w:sz="0" w:space="0" w:color="auto"/>
            <w:bottom w:val="none" w:sz="0" w:space="0" w:color="auto"/>
            <w:right w:val="none" w:sz="0" w:space="0" w:color="auto"/>
          </w:divBdr>
        </w:div>
        <w:div w:id="1037124533">
          <w:marLeft w:val="0"/>
          <w:marRight w:val="0"/>
          <w:marTop w:val="0"/>
          <w:marBottom w:val="0"/>
          <w:divBdr>
            <w:top w:val="none" w:sz="0" w:space="0" w:color="auto"/>
            <w:left w:val="none" w:sz="0" w:space="0" w:color="auto"/>
            <w:bottom w:val="none" w:sz="0" w:space="0" w:color="auto"/>
            <w:right w:val="none" w:sz="0" w:space="0" w:color="auto"/>
          </w:divBdr>
        </w:div>
        <w:div w:id="508253263">
          <w:marLeft w:val="0"/>
          <w:marRight w:val="0"/>
          <w:marTop w:val="0"/>
          <w:marBottom w:val="0"/>
          <w:divBdr>
            <w:top w:val="none" w:sz="0" w:space="0" w:color="auto"/>
            <w:left w:val="none" w:sz="0" w:space="0" w:color="auto"/>
            <w:bottom w:val="none" w:sz="0" w:space="0" w:color="auto"/>
            <w:right w:val="none" w:sz="0" w:space="0" w:color="auto"/>
          </w:divBdr>
        </w:div>
        <w:div w:id="1969387418">
          <w:marLeft w:val="0"/>
          <w:marRight w:val="0"/>
          <w:marTop w:val="0"/>
          <w:marBottom w:val="0"/>
          <w:divBdr>
            <w:top w:val="none" w:sz="0" w:space="0" w:color="auto"/>
            <w:left w:val="none" w:sz="0" w:space="0" w:color="auto"/>
            <w:bottom w:val="none" w:sz="0" w:space="0" w:color="auto"/>
            <w:right w:val="none" w:sz="0" w:space="0" w:color="auto"/>
          </w:divBdr>
        </w:div>
        <w:div w:id="1780879210">
          <w:marLeft w:val="0"/>
          <w:marRight w:val="0"/>
          <w:marTop w:val="0"/>
          <w:marBottom w:val="0"/>
          <w:divBdr>
            <w:top w:val="none" w:sz="0" w:space="0" w:color="auto"/>
            <w:left w:val="none" w:sz="0" w:space="0" w:color="auto"/>
            <w:bottom w:val="none" w:sz="0" w:space="0" w:color="auto"/>
            <w:right w:val="none" w:sz="0" w:space="0" w:color="auto"/>
          </w:divBdr>
        </w:div>
        <w:div w:id="1338071397">
          <w:marLeft w:val="0"/>
          <w:marRight w:val="0"/>
          <w:marTop w:val="0"/>
          <w:marBottom w:val="0"/>
          <w:divBdr>
            <w:top w:val="none" w:sz="0" w:space="0" w:color="auto"/>
            <w:left w:val="none" w:sz="0" w:space="0" w:color="auto"/>
            <w:bottom w:val="none" w:sz="0" w:space="0" w:color="auto"/>
            <w:right w:val="none" w:sz="0" w:space="0" w:color="auto"/>
          </w:divBdr>
        </w:div>
      </w:divsChild>
    </w:div>
    <w:div w:id="460730154">
      <w:bodyDiv w:val="1"/>
      <w:marLeft w:val="0"/>
      <w:marRight w:val="0"/>
      <w:marTop w:val="0"/>
      <w:marBottom w:val="0"/>
      <w:divBdr>
        <w:top w:val="none" w:sz="0" w:space="0" w:color="auto"/>
        <w:left w:val="none" w:sz="0" w:space="0" w:color="auto"/>
        <w:bottom w:val="none" w:sz="0" w:space="0" w:color="auto"/>
        <w:right w:val="none" w:sz="0" w:space="0" w:color="auto"/>
      </w:divBdr>
    </w:div>
    <w:div w:id="853154755">
      <w:bodyDiv w:val="1"/>
      <w:marLeft w:val="0"/>
      <w:marRight w:val="0"/>
      <w:marTop w:val="0"/>
      <w:marBottom w:val="0"/>
      <w:divBdr>
        <w:top w:val="none" w:sz="0" w:space="0" w:color="auto"/>
        <w:left w:val="none" w:sz="0" w:space="0" w:color="auto"/>
        <w:bottom w:val="none" w:sz="0" w:space="0" w:color="auto"/>
        <w:right w:val="none" w:sz="0" w:space="0" w:color="auto"/>
      </w:divBdr>
      <w:divsChild>
        <w:div w:id="1556312236">
          <w:marLeft w:val="0"/>
          <w:marRight w:val="0"/>
          <w:marTop w:val="0"/>
          <w:marBottom w:val="0"/>
          <w:divBdr>
            <w:top w:val="none" w:sz="0" w:space="0" w:color="auto"/>
            <w:left w:val="none" w:sz="0" w:space="0" w:color="auto"/>
            <w:bottom w:val="none" w:sz="0" w:space="0" w:color="auto"/>
            <w:right w:val="none" w:sz="0" w:space="0" w:color="auto"/>
          </w:divBdr>
          <w:divsChild>
            <w:div w:id="1839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5373">
      <w:bodyDiv w:val="1"/>
      <w:marLeft w:val="0"/>
      <w:marRight w:val="0"/>
      <w:marTop w:val="0"/>
      <w:marBottom w:val="0"/>
      <w:divBdr>
        <w:top w:val="none" w:sz="0" w:space="0" w:color="auto"/>
        <w:left w:val="none" w:sz="0" w:space="0" w:color="auto"/>
        <w:bottom w:val="none" w:sz="0" w:space="0" w:color="auto"/>
        <w:right w:val="none" w:sz="0" w:space="0" w:color="auto"/>
      </w:divBdr>
    </w:div>
    <w:div w:id="1164707706">
      <w:bodyDiv w:val="1"/>
      <w:marLeft w:val="0"/>
      <w:marRight w:val="0"/>
      <w:marTop w:val="0"/>
      <w:marBottom w:val="0"/>
      <w:divBdr>
        <w:top w:val="none" w:sz="0" w:space="0" w:color="auto"/>
        <w:left w:val="none" w:sz="0" w:space="0" w:color="auto"/>
        <w:bottom w:val="none" w:sz="0" w:space="0" w:color="auto"/>
        <w:right w:val="none" w:sz="0" w:space="0" w:color="auto"/>
      </w:divBdr>
    </w:div>
    <w:div w:id="1196188151">
      <w:bodyDiv w:val="1"/>
      <w:marLeft w:val="0"/>
      <w:marRight w:val="0"/>
      <w:marTop w:val="0"/>
      <w:marBottom w:val="0"/>
      <w:divBdr>
        <w:top w:val="none" w:sz="0" w:space="0" w:color="auto"/>
        <w:left w:val="none" w:sz="0" w:space="0" w:color="auto"/>
        <w:bottom w:val="none" w:sz="0" w:space="0" w:color="auto"/>
        <w:right w:val="none" w:sz="0" w:space="0" w:color="auto"/>
      </w:divBdr>
    </w:div>
    <w:div w:id="1298757821">
      <w:bodyDiv w:val="1"/>
      <w:marLeft w:val="0"/>
      <w:marRight w:val="0"/>
      <w:marTop w:val="0"/>
      <w:marBottom w:val="0"/>
      <w:divBdr>
        <w:top w:val="none" w:sz="0" w:space="0" w:color="auto"/>
        <w:left w:val="none" w:sz="0" w:space="0" w:color="auto"/>
        <w:bottom w:val="none" w:sz="0" w:space="0" w:color="auto"/>
        <w:right w:val="none" w:sz="0" w:space="0" w:color="auto"/>
      </w:divBdr>
    </w:div>
    <w:div w:id="1410420670">
      <w:bodyDiv w:val="1"/>
      <w:marLeft w:val="0"/>
      <w:marRight w:val="0"/>
      <w:marTop w:val="0"/>
      <w:marBottom w:val="0"/>
      <w:divBdr>
        <w:top w:val="none" w:sz="0" w:space="0" w:color="auto"/>
        <w:left w:val="none" w:sz="0" w:space="0" w:color="auto"/>
        <w:bottom w:val="none" w:sz="0" w:space="0" w:color="auto"/>
        <w:right w:val="none" w:sz="0" w:space="0" w:color="auto"/>
      </w:divBdr>
    </w:div>
    <w:div w:id="1414863495">
      <w:bodyDiv w:val="1"/>
      <w:marLeft w:val="0"/>
      <w:marRight w:val="0"/>
      <w:marTop w:val="0"/>
      <w:marBottom w:val="0"/>
      <w:divBdr>
        <w:top w:val="none" w:sz="0" w:space="0" w:color="auto"/>
        <w:left w:val="none" w:sz="0" w:space="0" w:color="auto"/>
        <w:bottom w:val="none" w:sz="0" w:space="0" w:color="auto"/>
        <w:right w:val="none" w:sz="0" w:space="0" w:color="auto"/>
      </w:divBdr>
    </w:div>
    <w:div w:id="1419450168">
      <w:bodyDiv w:val="1"/>
      <w:marLeft w:val="0"/>
      <w:marRight w:val="0"/>
      <w:marTop w:val="0"/>
      <w:marBottom w:val="0"/>
      <w:divBdr>
        <w:top w:val="none" w:sz="0" w:space="0" w:color="auto"/>
        <w:left w:val="none" w:sz="0" w:space="0" w:color="auto"/>
        <w:bottom w:val="none" w:sz="0" w:space="0" w:color="auto"/>
        <w:right w:val="none" w:sz="0" w:space="0" w:color="auto"/>
      </w:divBdr>
    </w:div>
    <w:div w:id="1477796788">
      <w:bodyDiv w:val="1"/>
      <w:marLeft w:val="0"/>
      <w:marRight w:val="0"/>
      <w:marTop w:val="0"/>
      <w:marBottom w:val="0"/>
      <w:divBdr>
        <w:top w:val="none" w:sz="0" w:space="0" w:color="auto"/>
        <w:left w:val="none" w:sz="0" w:space="0" w:color="auto"/>
        <w:bottom w:val="none" w:sz="0" w:space="0" w:color="auto"/>
        <w:right w:val="none" w:sz="0" w:space="0" w:color="auto"/>
      </w:divBdr>
      <w:divsChild>
        <w:div w:id="221330718">
          <w:marLeft w:val="0"/>
          <w:marRight w:val="0"/>
          <w:marTop w:val="0"/>
          <w:marBottom w:val="0"/>
          <w:divBdr>
            <w:top w:val="single" w:sz="6" w:space="1" w:color="D7E9FB"/>
            <w:left w:val="single" w:sz="6" w:space="1" w:color="D7E9FB"/>
            <w:bottom w:val="single" w:sz="6" w:space="2" w:color="D7E9FB"/>
            <w:right w:val="single" w:sz="6" w:space="3" w:color="D7E9FB"/>
          </w:divBdr>
        </w:div>
        <w:div w:id="288515604">
          <w:marLeft w:val="0"/>
          <w:marRight w:val="0"/>
          <w:marTop w:val="0"/>
          <w:marBottom w:val="0"/>
          <w:divBdr>
            <w:top w:val="single" w:sz="6" w:space="1" w:color="D7E9FB"/>
            <w:left w:val="single" w:sz="6" w:space="1" w:color="D7E9FB"/>
            <w:bottom w:val="single" w:sz="6" w:space="2" w:color="D7E9FB"/>
            <w:right w:val="single" w:sz="6" w:space="3" w:color="D7E9FB"/>
          </w:divBdr>
        </w:div>
        <w:div w:id="860513797">
          <w:marLeft w:val="0"/>
          <w:marRight w:val="0"/>
          <w:marTop w:val="0"/>
          <w:marBottom w:val="0"/>
          <w:divBdr>
            <w:top w:val="single" w:sz="6" w:space="1" w:color="D7E9FB"/>
            <w:left w:val="single" w:sz="6" w:space="1" w:color="D7E9FB"/>
            <w:bottom w:val="single" w:sz="6" w:space="2" w:color="D7E9FB"/>
            <w:right w:val="single" w:sz="6" w:space="3" w:color="D7E9FB"/>
          </w:divBdr>
        </w:div>
        <w:div w:id="944456010">
          <w:marLeft w:val="0"/>
          <w:marRight w:val="0"/>
          <w:marTop w:val="0"/>
          <w:marBottom w:val="0"/>
          <w:divBdr>
            <w:top w:val="single" w:sz="6" w:space="1" w:color="D7E9FB"/>
            <w:left w:val="single" w:sz="6" w:space="1" w:color="D7E9FB"/>
            <w:bottom w:val="single" w:sz="6" w:space="2" w:color="D7E9FB"/>
            <w:right w:val="single" w:sz="6" w:space="3" w:color="D7E9FB"/>
          </w:divBdr>
        </w:div>
        <w:div w:id="991131370">
          <w:marLeft w:val="0"/>
          <w:marRight w:val="0"/>
          <w:marTop w:val="0"/>
          <w:marBottom w:val="0"/>
          <w:divBdr>
            <w:top w:val="single" w:sz="6" w:space="1" w:color="D7E9FB"/>
            <w:left w:val="single" w:sz="6" w:space="1" w:color="D7E9FB"/>
            <w:bottom w:val="single" w:sz="6" w:space="2" w:color="D7E9FB"/>
            <w:right w:val="single" w:sz="6" w:space="3" w:color="D7E9FB"/>
          </w:divBdr>
        </w:div>
        <w:div w:id="1687632580">
          <w:marLeft w:val="0"/>
          <w:marRight w:val="0"/>
          <w:marTop w:val="0"/>
          <w:marBottom w:val="0"/>
          <w:divBdr>
            <w:top w:val="single" w:sz="6" w:space="1" w:color="D7E9FB"/>
            <w:left w:val="single" w:sz="6" w:space="1" w:color="D7E9FB"/>
            <w:bottom w:val="single" w:sz="6" w:space="2" w:color="D7E9FB"/>
            <w:right w:val="single" w:sz="6" w:space="3" w:color="D7E9FB"/>
          </w:divBdr>
        </w:div>
      </w:divsChild>
    </w:div>
    <w:div w:id="1515993860">
      <w:bodyDiv w:val="1"/>
      <w:marLeft w:val="0"/>
      <w:marRight w:val="0"/>
      <w:marTop w:val="0"/>
      <w:marBottom w:val="0"/>
      <w:divBdr>
        <w:top w:val="none" w:sz="0" w:space="0" w:color="auto"/>
        <w:left w:val="none" w:sz="0" w:space="0" w:color="auto"/>
        <w:bottom w:val="none" w:sz="0" w:space="0" w:color="auto"/>
        <w:right w:val="none" w:sz="0" w:space="0" w:color="auto"/>
      </w:divBdr>
    </w:div>
    <w:div w:id="1798835667">
      <w:bodyDiv w:val="1"/>
      <w:marLeft w:val="0"/>
      <w:marRight w:val="0"/>
      <w:marTop w:val="0"/>
      <w:marBottom w:val="0"/>
      <w:divBdr>
        <w:top w:val="none" w:sz="0" w:space="0" w:color="auto"/>
        <w:left w:val="none" w:sz="0" w:space="0" w:color="auto"/>
        <w:bottom w:val="none" w:sz="0" w:space="0" w:color="auto"/>
        <w:right w:val="none" w:sz="0" w:space="0" w:color="auto"/>
      </w:divBdr>
    </w:div>
    <w:div w:id="1887329638">
      <w:bodyDiv w:val="1"/>
      <w:marLeft w:val="0"/>
      <w:marRight w:val="0"/>
      <w:marTop w:val="0"/>
      <w:marBottom w:val="0"/>
      <w:divBdr>
        <w:top w:val="none" w:sz="0" w:space="0" w:color="auto"/>
        <w:left w:val="none" w:sz="0" w:space="0" w:color="auto"/>
        <w:bottom w:val="none" w:sz="0" w:space="0" w:color="auto"/>
        <w:right w:val="none" w:sz="0" w:space="0" w:color="auto"/>
      </w:divBdr>
    </w:div>
    <w:div w:id="1954552782">
      <w:bodyDiv w:val="1"/>
      <w:marLeft w:val="0"/>
      <w:marRight w:val="0"/>
      <w:marTop w:val="0"/>
      <w:marBottom w:val="0"/>
      <w:divBdr>
        <w:top w:val="none" w:sz="0" w:space="0" w:color="auto"/>
        <w:left w:val="none" w:sz="0" w:space="0" w:color="auto"/>
        <w:bottom w:val="none" w:sz="0" w:space="0" w:color="auto"/>
        <w:right w:val="none" w:sz="0" w:space="0" w:color="auto"/>
      </w:divBdr>
    </w:div>
    <w:div w:id="1969046614">
      <w:bodyDiv w:val="1"/>
      <w:marLeft w:val="0"/>
      <w:marRight w:val="0"/>
      <w:marTop w:val="0"/>
      <w:marBottom w:val="0"/>
      <w:divBdr>
        <w:top w:val="none" w:sz="0" w:space="0" w:color="auto"/>
        <w:left w:val="none" w:sz="0" w:space="0" w:color="auto"/>
        <w:bottom w:val="none" w:sz="0" w:space="0" w:color="auto"/>
        <w:right w:val="none" w:sz="0" w:space="0" w:color="auto"/>
      </w:divBdr>
    </w:div>
    <w:div w:id="2039113141">
      <w:bodyDiv w:val="1"/>
      <w:marLeft w:val="0"/>
      <w:marRight w:val="0"/>
      <w:marTop w:val="0"/>
      <w:marBottom w:val="0"/>
      <w:divBdr>
        <w:top w:val="none" w:sz="0" w:space="0" w:color="auto"/>
        <w:left w:val="none" w:sz="0" w:space="0" w:color="auto"/>
        <w:bottom w:val="none" w:sz="0" w:space="0" w:color="auto"/>
        <w:right w:val="none" w:sz="0" w:space="0" w:color="auto"/>
      </w:divBdr>
    </w:div>
    <w:div w:id="204027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nat.ro" TargetMode="External"/><Relationship Id="rId1" Type="http://schemas.openxmlformats.org/officeDocument/2006/relationships/hyperlink" Target="mailto:office@anat.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3288B-7E58-43F5-A633-0CD08E7F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122/09</vt:lpstr>
    </vt:vector>
  </TitlesOfParts>
  <Company>Grizli777</Company>
  <LinksUpToDate>false</LinksUpToDate>
  <CharactersWithSpaces>9366</CharactersWithSpaces>
  <SharedDoc>false</SharedDoc>
  <HLinks>
    <vt:vector size="12" baseType="variant">
      <vt:variant>
        <vt:i4>6946872</vt:i4>
      </vt:variant>
      <vt:variant>
        <vt:i4>3</vt:i4>
      </vt:variant>
      <vt:variant>
        <vt:i4>0</vt:i4>
      </vt:variant>
      <vt:variant>
        <vt:i4>5</vt:i4>
      </vt:variant>
      <vt:variant>
        <vt:lpwstr>http://www.anat.ro/</vt:lpwstr>
      </vt:variant>
      <vt:variant>
        <vt:lpwstr/>
      </vt:variant>
      <vt:variant>
        <vt:i4>2097166</vt:i4>
      </vt:variant>
      <vt:variant>
        <vt:i4>0</vt:i4>
      </vt:variant>
      <vt:variant>
        <vt:i4>0</vt:i4>
      </vt:variant>
      <vt:variant>
        <vt:i4>5</vt:i4>
      </vt:variant>
      <vt:variant>
        <vt:lpwstr>mailto:office@anat.ro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122/09</dc:title>
  <dc:creator>Olivia</dc:creator>
  <cp:lastModifiedBy>Irina.Olteanu</cp:lastModifiedBy>
  <cp:revision>2</cp:revision>
  <cp:lastPrinted>2010-11-17T14:27:00Z</cp:lastPrinted>
  <dcterms:created xsi:type="dcterms:W3CDTF">2022-01-28T10:50:00Z</dcterms:created>
  <dcterms:modified xsi:type="dcterms:W3CDTF">2022-01-28T10:50:00Z</dcterms:modified>
</cp:coreProperties>
</file>